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Politician</w:t>
      </w:r>
      <w:r>
        <w:t xml:space="preserve"> </w:t>
      </w:r>
      <w:r>
        <w:t xml:space="preserve">in</w:t>
      </w:r>
      <w:r>
        <w:t xml:space="preserve"> </w:t>
      </w:r>
      <w:r>
        <w:t xml:space="preserve">Nigeria</w:t>
      </w:r>
      <w:r>
        <w:t xml:space="preserve"> </w:t>
      </w:r>
      <w:r>
        <w:t xml:space="preserve">Lagos</w:t>
      </w:r>
    </w:p>
    <w:bookmarkStart w:id="25" w:name="X2f409be4f58f6b448ba0c5adc2ae1b486df1ce7"/>
    <w:p>
      <w:pPr>
        <w:pStyle w:val="Heading1"/>
      </w:pPr>
      <w:r>
        <w:t xml:space="preserve">The Burden of Representation: A Reflection Paper on the Politician in Nigeria Lagos</w:t>
      </w:r>
    </w:p>
    <w:p>
      <w:pPr>
        <w:pStyle w:val="FirstParagraph"/>
      </w:pPr>
      <w:r>
        <w:rPr>
          <w:bCs/>
          <w:b/>
        </w:rPr>
        <w:t xml:space="preserve">Date:</w:t>
      </w:r>
      <w:r>
        <w:t xml:space="preserve"> </w:t>
      </w:r>
      <w:r>
        <w:t xml:space="preserve">October 26, 2023</w:t>
      </w:r>
      <w:r>
        <w:br/>
      </w:r>
      <w:r>
        <w:rPr>
          <w:bCs/>
          <w:b/>
        </w:rPr>
        <w:t xml:space="preserve">Subject:</w:t>
      </w:r>
      <w:r>
        <w:rPr>
          <w:iCs/>
          <w:i/>
        </w:rPr>
        <w:t xml:space="preserve">The Role and Perception of the Politician in the Context of Nigeria Lagos</w:t>
      </w:r>
    </w:p>
    <w:bookmarkStart w:id="20" w:name="i.-introduction-the-paradox-of-promise"/>
    <w:p>
      <w:pPr>
        <w:pStyle w:val="Heading2"/>
      </w:pPr>
      <w:r>
        <w:t xml:space="preserve">I. Introduction: The Paradox of Promise</w:t>
      </w:r>
    </w:p>
    <w:p>
      <w:pPr>
        <w:pStyle w:val="FirstParagraph"/>
      </w:pPr>
      <w:r>
        <w:t xml:space="preserve">To understand the essence of a politician in Nigeria Lagos is to confront a paradox that defines modern Nigerian democracy. On one hand, there is the vibrant, pulsating energy of Africa’s most populous city-state; on the other, there exists a deep-seated cynicism toward those who seek to lead it. This reflection paper seeks to dissect this complex relationship between the governed and the governors within the specific geographical and cultural confines of Nigeria Lagos. The</w:t>
      </w:r>
      <w:r>
        <w:t xml:space="preserve"> </w:t>
      </w:r>
      <w:r>
        <w:rPr>
          <w:bCs/>
          <w:b/>
        </w:rPr>
        <w:t xml:space="preserve">Politician</w:t>
      </w:r>
      <w:r>
        <w:t xml:space="preserve">, in this context, is not merely an elected official but a symbol of hope, betrayal, ambition, and resilience. As we navigate the bustling streets from Ikeja to Lekki, from Yaba to Apapa, the presence of the</w:t>
      </w:r>
      <w:r>
        <w:t xml:space="preserve"> </w:t>
      </w:r>
      <w:r>
        <w:rPr>
          <w:bCs/>
          <w:b/>
        </w:rPr>
        <w:t xml:space="preserve">Politician</w:t>
      </w:r>
      <w:r>
        <w:t xml:space="preserve"> </w:t>
      </w:r>
      <w:r>
        <w:t xml:space="preserve">is felt in every policy decision that affects daily survival.</w:t>
      </w:r>
    </w:p>
    <w:p>
      <w:pPr>
        <w:pStyle w:val="BodyText"/>
      </w:pPr>
      <w:r>
        <w:t xml:space="preserve">The city of Nigeria Lagos operates on a unique frequency. It is a metropolis where economic gravity pulls people from all corners of the nation and beyond, seeking opportunity amidst chaos. In this high-stakes environment, the role of the</w:t>
      </w:r>
      <w:r>
        <w:t xml:space="preserve"> </w:t>
      </w:r>
      <w:r>
        <w:rPr>
          <w:bCs/>
          <w:b/>
        </w:rPr>
        <w:t xml:space="preserve">Politician</w:t>
      </w:r>
      <w:r>
        <w:t xml:space="preserve"> </w:t>
      </w:r>
      <w:r>
        <w:t xml:space="preserve">becomes critical. They are expected to be architects of infrastructure, guardians of security, and facilitators of economic growth. However, for many residents in</w:t>
      </w:r>
      <w:r>
        <w:t xml:space="preserve"> </w:t>
      </w:r>
      <w:r>
        <w:rPr>
          <w:bCs/>
          <w:b/>
        </w:rPr>
        <w:t xml:space="preserve">Nigeria Lagos</w:t>
      </w:r>
      <w:r>
        <w:t xml:space="preserve">, these roles often feel abstract compared to the tangible realities of traffic gridlock on the Third Mainland Bridge or the irregularity of power supply in residential areas like Surulere.</w:t>
      </w:r>
    </w:p>
    <w:bookmarkEnd w:id="20"/>
    <w:bookmarkStart w:id="21" w:name="X3615983b2d0984a6c36584d7c041197b6abaeb9"/>
    <w:p>
      <w:pPr>
        <w:pStyle w:val="Heading2"/>
      </w:pPr>
      <w:r>
        <w:t xml:space="preserve">II. The Historical Weight and Cultural Expectations</w:t>
      </w:r>
    </w:p>
    <w:p>
      <w:pPr>
        <w:pStyle w:val="FirstParagraph"/>
      </w:pPr>
      <w:r>
        <w:t xml:space="preserve">The perception of a</w:t>
      </w:r>
      <w:r>
        <w:t xml:space="preserve"> </w:t>
      </w:r>
      <w:r>
        <w:rPr>
          <w:bCs/>
          <w:b/>
        </w:rPr>
        <w:t xml:space="preserve">Politician</w:t>
      </w:r>
      <w:r>
        <w:t xml:space="preserve"> </w:t>
      </w:r>
      <w:r>
        <w:t xml:space="preserve">in Nigeria Lagos cannot be divorced from historical context. Since independence, the trajectory of Nigerian politics has been marked by cycles of military rule followed by fragile democratic transitions. In</w:t>
      </w:r>
      <w:r>
        <w:t xml:space="preserve"> </w:t>
      </w:r>
      <w:r>
        <w:rPr>
          <w:bCs/>
          <w:b/>
        </w:rPr>
        <w:t xml:space="preserve">Nigeria Lagos</w:t>
      </w:r>
      <w:r>
        <w:t xml:space="preserve">, however, there is a distinct local flavor to political engagement. The Yoruba cultural ethos, which permeates much of Lagos society, places a high premium on eloquence and communal responsibility. Consequently, the ideal</w:t>
      </w:r>
      <w:r>
        <w:t xml:space="preserve"> </w:t>
      </w:r>
      <w:r>
        <w:rPr>
          <w:bCs/>
          <w:b/>
        </w:rPr>
        <w:t xml:space="preserve">Politician</w:t>
      </w:r>
      <w:r>
        <w:t xml:space="preserve"> </w:t>
      </w:r>
      <w:r>
        <w:t xml:space="preserve">in this region is often expected to be not just competent but also charismatic and culturally articulate.</w:t>
      </w:r>
    </w:p>
    <w:p>
      <w:pPr>
        <w:pStyle w:val="BodyText"/>
      </w:pPr>
      <w:r>
        <w:t xml:space="preserve">Furthermore, Lagos has historically been seen as the economic engine of Nigeria. This status imposes a heavier burden on its political leaders. They are judged not only by their ability to manage local resources but also by their contribution to the national economy. When roads crumble or ports stagnate, it is felt nationally. Therefore, the</w:t>
      </w:r>
      <w:r>
        <w:t xml:space="preserve"> </w:t>
      </w:r>
      <w:r>
        <w:rPr>
          <w:bCs/>
          <w:b/>
        </w:rPr>
        <w:t xml:space="preserve">Politician</w:t>
      </w:r>
      <w:r>
        <w:t xml:space="preserve"> </w:t>
      </w:r>
      <w:r>
        <w:t xml:space="preserve">in Nigeria Lagos must balance hyper-local demands with macro-economic responsibilities. This duality creates a pressure cooker environment where political survival often depends on short-term patronage rather than long-term structural reform.</w:t>
      </w:r>
    </w:p>
    <w:bookmarkEnd w:id="21"/>
    <w:bookmarkStart w:id="22" w:name="X283a60ae68fa959883a90810e10f4e9ec8247e8"/>
    <w:p>
      <w:pPr>
        <w:pStyle w:val="Heading2"/>
      </w:pPr>
      <w:r>
        <w:t xml:space="preserve">III. The Crisis of Trust and the Social Contract</w:t>
      </w:r>
    </w:p>
    <w:p>
      <w:pPr>
        <w:pStyle w:val="FirstParagraph"/>
      </w:pPr>
      <w:r>
        <w:t xml:space="preserve">A central theme in this reflection is the erosion of trust between the citizenry of</w:t>
      </w:r>
      <w:r>
        <w:t xml:space="preserve"> </w:t>
      </w:r>
      <w:r>
        <w:rPr>
          <w:bCs/>
          <w:b/>
        </w:rPr>
        <w:t xml:space="preserve">Nigeria Lagos</w:t>
      </w:r>
      <w:r>
        <w:t xml:space="preserve"> </w:t>
      </w:r>
      <w:r>
        <w:t xml:space="preserve">and their elected officials. The term "Politician" has, in recent years, acquired pejorative connotations synonymous with corruption, ineptitude, and self-enrichment. This sentiment is particularly strong in a city like Lagos, where inequality is starkly visible. One can observe the opulence of Victoria Island just miles away from the squalor of informal settlements in Makoko. In such a landscape, the</w:t>
      </w:r>
      <w:r>
        <w:t xml:space="preserve"> </w:t>
      </w:r>
      <w:r>
        <w:rPr>
          <w:bCs/>
          <w:b/>
        </w:rPr>
        <w:t xml:space="preserve">Politician</w:t>
      </w:r>
      <w:r>
        <w:t xml:space="preserve"> </w:t>
      </w:r>
      <w:r>
        <w:t xml:space="preserve">is often viewed as part of an elite class that remains insulated from the struggles they are sworn to alleviate.</w:t>
      </w:r>
    </w:p>
    <w:p>
      <w:pPr>
        <w:pStyle w:val="BodyText"/>
      </w:pPr>
      <w:r>
        <w:t xml:space="preserve">This disconnect creates a crisis in governance. When citizens feel that their votes do not translate into improved service delivery, apathy sets in. Yet, voter turnout remains relatively high, suggesting a complex motivation among the people of</w:t>
      </w:r>
      <w:r>
        <w:t xml:space="preserve"> </w:t>
      </w:r>
      <w:r>
        <w:rPr>
          <w:bCs/>
          <w:b/>
        </w:rPr>
        <w:t xml:space="preserve">Nigeria Lagos</w:t>
      </w:r>
      <w:r>
        <w:t xml:space="preserve">. They vote out of hope for change, but also out of fear or coercion. The</w:t>
      </w:r>
      <w:r>
        <w:t xml:space="preserve"> </w:t>
      </w:r>
      <w:r>
        <w:rPr>
          <w:bCs/>
          <w:b/>
        </w:rPr>
        <w:t xml:space="preserve">Politician</w:t>
      </w:r>
      <w:r>
        <w:t xml:space="preserve">, aware of this dynamic, often focuses on mobilization tactics rather than policy debates. This results in a political culture that prioritizes image management over substantive governance.</w:t>
      </w:r>
    </w:p>
    <w:bookmarkEnd w:id="22"/>
    <w:bookmarkStart w:id="23" w:name="Xf04f8b124bc647dee755c29f855886f0ec59afd"/>
    <w:p>
      <w:pPr>
        <w:pStyle w:val="Heading2"/>
      </w:pPr>
      <w:r>
        <w:t xml:space="preserve">IV. The Digital Age and Emerging Accountability</w:t>
      </w:r>
    </w:p>
    <w:p>
      <w:pPr>
        <w:pStyle w:val="FirstParagraph"/>
      </w:pPr>
      <w:r>
        <w:t xml:space="preserve">In recent years, the landscape of political engagement in</w:t>
      </w:r>
      <w:r>
        <w:t xml:space="preserve"> </w:t>
      </w:r>
      <w:r>
        <w:rPr>
          <w:bCs/>
          <w:b/>
        </w:rPr>
        <w:t xml:space="preserve">Nigeria Lagos</w:t>
      </w:r>
      <w:r>
        <w:t xml:space="preserve"> </w:t>
      </w:r>
      <w:r>
        <w:t xml:space="preserve">has shifted due to digital connectivity. The younger population, which constitutes a significant demographic in Lagos, is increasingly vocal through social media platforms. This shift forces the modern</w:t>
      </w:r>
      <w:r>
        <w:t xml:space="preserve"> </w:t>
      </w:r>
      <w:r>
        <w:rPr>
          <w:bCs/>
          <w:b/>
        </w:rPr>
        <w:t xml:space="preserve">Politician</w:t>
      </w:r>
      <w:r>
        <w:t xml:space="preserve"> </w:t>
      </w:r>
      <w:r>
        <w:t xml:space="preserve">to be more transparent and responsive. Citizens are no longer willing to accept vague promises; they demand data, accountability, and visible results.</w:t>
      </w:r>
    </w:p>
    <w:p>
      <w:pPr>
        <w:pStyle w:val="BodyText"/>
      </w:pPr>
      <w:r>
        <w:t xml:space="preserve">This digital awakening presents both a challenge and an opportunity for the</w:t>
      </w:r>
      <w:r>
        <w:t xml:space="preserve"> </w:t>
      </w:r>
      <w:r>
        <w:rPr>
          <w:bCs/>
          <w:b/>
        </w:rPr>
        <w:t xml:space="preserve">Politician</w:t>
      </w:r>
      <w:r>
        <w:t xml:space="preserve">. Those who are genuinely committed to development can use these platforms to communicate their achievements directly to the people of</w:t>
      </w:r>
      <w:r>
        <w:t xml:space="preserve"> </w:t>
      </w:r>
      <w:r>
        <w:rPr>
          <w:bCs/>
          <w:b/>
        </w:rPr>
        <w:t xml:space="preserve">Nigeria Lagos</w:t>
      </w:r>
      <w:r>
        <w:t xml:space="preserve">, bypassing traditional media gatekeepers. However, it also exposes failures rapidly. The speed at which information travels in Lagos means that any lapse in service or ethical breach is quickly amplified online. Therefore, the contemporary</w:t>
      </w:r>
      <w:r>
        <w:t xml:space="preserve"> </w:t>
      </w:r>
      <w:r>
        <w:rPr>
          <w:bCs/>
          <w:b/>
        </w:rPr>
        <w:t xml:space="preserve">Politician</w:t>
      </w:r>
      <w:r>
        <w:t xml:space="preserve"> </w:t>
      </w:r>
      <w:r>
        <w:t xml:space="preserve">must possess digital literacy and a commitment to integrity that matches the scrutiny of an informed populace.</w:t>
      </w:r>
    </w:p>
    <w:bookmarkEnd w:id="23"/>
    <w:bookmarkStart w:id="24" w:name="X74f7b3b64f95859cb288a69b5e5f60e65ba0e5a"/>
    <w:p>
      <w:pPr>
        <w:pStyle w:val="Heading2"/>
      </w:pPr>
      <w:r>
        <w:t xml:space="preserve">V. Conclusion: Toward a New Political Ethos</w:t>
      </w:r>
    </w:p>
    <w:p>
      <w:pPr>
        <w:pStyle w:val="FirstParagraph"/>
      </w:pPr>
      <w:r>
        <w:t xml:space="preserve">In conclusion, the figure of the</w:t>
      </w:r>
      <w:r>
        <w:t xml:space="preserve"> </w:t>
      </w:r>
      <w:r>
        <w:rPr>
          <w:bCs/>
          <w:b/>
        </w:rPr>
        <w:t xml:space="preserve">Politician</w:t>
      </w:r>
      <w:r>
        <w:t xml:space="preserve"> </w:t>
      </w:r>
      <w:r>
        <w:t xml:space="preserve">in Nigeria Lagos stands at a crossroads. The city’s immense potential is hindered not by a lack of resources or talent, but by gaps in leadership quality and accountability. The reflection paper highlights that for political systems to thrive in</w:t>
      </w:r>
      <w:r>
        <w:t xml:space="preserve"> </w:t>
      </w:r>
      <w:r>
        <w:rPr>
          <w:bCs/>
          <w:b/>
        </w:rPr>
        <w:t xml:space="preserve">Nigeria Lagos</w:t>
      </w:r>
      <w:r>
        <w:t xml:space="preserve">, there must be a fundamental reimagining of the relationship between leaders and citizens.</w:t>
      </w:r>
    </w:p>
    <w:p>
      <w:pPr>
        <w:pStyle w:val="BodyText"/>
      </w:pPr>
      <w:r>
        <w:t xml:space="preserve">The next generation of politicians must move beyond patronage politics. They must view themselves not as owners of power but as stewards of the city’s future. This requires a shift from short-term electoral gains to long-term developmental agendas. It demands that policies in</w:t>
      </w:r>
      <w:r>
        <w:t xml:space="preserve"> </w:t>
      </w:r>
      <w:r>
        <w:rPr>
          <w:bCs/>
          <w:b/>
        </w:rPr>
        <w:t xml:space="preserve">Nigeria Lagos</w:t>
      </w:r>
      <w:r>
        <w:t xml:space="preserve"> </w:t>
      </w:r>
      <w:r>
        <w:t xml:space="preserve">are inclusive, addressing the needs of both the wealthy elite and the informal sector workers who keep the city running.</w:t>
      </w:r>
    </w:p>
    <w:p>
      <w:pPr>
        <w:pStyle w:val="BodyText"/>
      </w:pPr>
      <w:r>
        <w:t xml:space="preserve">Politician must earn their position through service, not just campaigns. For the people of</w:t>
      </w:r>
      <w:r>
        <w:t xml:space="preserve"> </w:t>
      </w:r>
      <w:r>
        <w:rPr>
          <w:bCs/>
          <w:b/>
        </w:rPr>
        <w:t xml:space="preserve">Nigeria Lagos</w:t>
      </w:r>
      <w:r>
        <w:t xml:space="preserve">, the ideal political leader is one who listens more than they speak, acts with integrity when no one is watching, and prioritizes the collective well-being of the city above personal ambition. Only then can Nigeria Lagos truly realize its status as a global metropolis worthy of its name.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Politician in Nigeria Lagos</dc:title>
  <dc:creator/>
  <dc:language>en</dc:language>
  <cp:keywords/>
  <dcterms:created xsi:type="dcterms:W3CDTF">2026-07-29T16:19:38Z</dcterms:created>
  <dcterms:modified xsi:type="dcterms:W3CDTF">2026-07-29T16:19:38Z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