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Leadership</w:t>
      </w:r>
      <w:r>
        <w:t xml:space="preserve"> </w:t>
      </w:r>
      <w:r>
        <w:t xml:space="preserve">in</w:t>
      </w:r>
      <w:r>
        <w:t xml:space="preserve"> </w:t>
      </w:r>
      <w:r>
        <w:t xml:space="preserve">the</w:t>
      </w:r>
      <w:r>
        <w:t xml:space="preserve"> </w:t>
      </w:r>
      <w:r>
        <w:t xml:space="preserve">Philippines,</w:t>
      </w:r>
      <w:r>
        <w:t xml:space="preserve"> </w:t>
      </w:r>
      <w:r>
        <w:t xml:space="preserve">Manila</w:t>
      </w:r>
    </w:p>
    <w:bookmarkStart w:id="20" w:name="Xe9f3d4ae1996d0650640ddacf6e84de733a248b"/>
    <w:p>
      <w:pPr>
        <w:pStyle w:val="Heading1"/>
      </w:pPr>
      <w:r>
        <w:t xml:space="preserve">The Weight of the Robe: A Reflection on the Modern Politician in Philippines, Manila</w:t>
      </w:r>
    </w:p>
    <w:p>
      <w:pPr>
        <w:pStyle w:val="FirstParagraph"/>
      </w:pPr>
      <w:r>
        <w:t xml:space="preserve">To walk through the streets of</w:t>
      </w:r>
      <w:r>
        <w:t xml:space="preserve"> </w:t>
      </w:r>
      <w:r>
        <w:rPr>
          <w:bCs/>
          <w:b/>
        </w:rPr>
        <w:t xml:space="preserve">Philippines, Manila</w:t>
      </w:r>
      <w:r>
        <w:t xml:space="preserve">, is to walk through a living museum of colonial history, vibrant culture, and profound socio-political tension. It is a city where the skyline tells a story of rapid modernization clashing with deep-seated traditionalism. In this complex urban theater, the role of the</w:t>
      </w:r>
      <w:r>
        <w:t xml:space="preserve"> </w:t>
      </w:r>
      <w:r>
        <w:rPr>
          <w:bCs/>
          <w:b/>
        </w:rPr>
        <w:t xml:space="preserve">Politician</w:t>
      </w:r>
      <w:r>
        <w:t xml:space="preserve"> </w:t>
      </w:r>
      <w:r>
        <w:t xml:space="preserve">emerges not merely as an administrator or a lawmaker, but as a central character in a daily drama that affects millions. This reflection paper seeks to explore the multifaceted nature of political leadership within this specific geographic and cultural context, analyzing how identity, power, and public service intersect in the heart of the capital.</w:t>
      </w:r>
    </w:p>
    <w:p>
      <w:pPr>
        <w:pStyle w:val="BodyText"/>
      </w:pPr>
      <w:r>
        <w:t xml:space="preserve">The concept of politics in</w:t>
      </w:r>
      <w:r>
        <w:t xml:space="preserve"> </w:t>
      </w:r>
      <w:r>
        <w:rPr>
          <w:bCs/>
          <w:b/>
        </w:rPr>
        <w:t xml:space="preserve">Philippines, Manila</w:t>
      </w:r>
      <w:r>
        <w:t xml:space="preserve">, cannot be separated from its historical roots. The city was built on Spanish galleons and American foundations, yet it breathes with a distinctly Filipino spirit. When one observes a</w:t>
      </w:r>
      <w:r>
        <w:t xml:space="preserve"> </w:t>
      </w:r>
      <w:r>
        <w:rPr>
          <w:bCs/>
          <w:b/>
        </w:rPr>
        <w:t xml:space="preserve">Politician</w:t>
      </w:r>
      <w:r>
        <w:t xml:space="preserve"> </w:t>
      </w:r>
      <w:r>
        <w:t xml:space="preserve">operating within this environment, one must recognize that they are often inheritors of political dynasties rather than just elected officials. In many districts of Manila, political loyalty is inherited like property. This reality presents a profound challenge for the democratic ideal: can true representation exist when power is concentrated within specific families? The reflection here is not merely critical but observational; it acknowledges that the</w:t>
      </w:r>
      <w:r>
        <w:t xml:space="preserve"> </w:t>
      </w:r>
      <w:r>
        <w:rPr>
          <w:bCs/>
          <w:b/>
        </w:rPr>
        <w:t xml:space="preserve">Politician</w:t>
      </w:r>
      <w:r>
        <w:t xml:space="preserve"> </w:t>
      </w:r>
      <w:r>
        <w:t xml:space="preserve">in Manila often serves as a custodian of local legacy rather than just an agent of national policy. This dynastic structure creates a unique dynamic where personal loyalty often supersedes party ideology, shaping how infrastructure projects are allocated and how social services are distributed.</w:t>
      </w:r>
    </w:p>
    <w:p>
      <w:pPr>
        <w:pStyle w:val="BodyText"/>
      </w:pPr>
      <w:r>
        <w:t xml:space="preserve">Furthermore, the physical landscape of</w:t>
      </w:r>
      <w:r>
        <w:t xml:space="preserve"> </w:t>
      </w:r>
      <w:r>
        <w:rPr>
          <w:bCs/>
          <w:b/>
        </w:rPr>
        <w:t xml:space="preserve">Philippines, Manila</w:t>
      </w:r>
      <w:r>
        <w:t xml:space="preserve">, serves as a stark backdrop to the ethical dilemmas faced by its leaders. The juxtaposition of the gleaming skyscrapers in Makati or Bonifacio Global City against the sprawling informal settlements along the Pasig River is visually striking and morally urgent. A responsible</w:t>
      </w:r>
      <w:r>
        <w:t xml:space="preserve"> </w:t>
      </w:r>
      <w:r>
        <w:rPr>
          <w:bCs/>
          <w:b/>
        </w:rPr>
        <w:t xml:space="preserve">Politician</w:t>
      </w:r>
      <w:r>
        <w:t xml:space="preserve"> </w:t>
      </w:r>
      <w:r>
        <w:t xml:space="preserve">must navigate this disparity with sensitivity and foresight. Too often, however, political discourse in Manila reduces these complex issues to populist slogans during election season. The reflection turns inward to question what constitutes genuine leadership in such a divided space. Is it the ability to manage traffic congestion? Is it the provision of basic sanitation? Or is it the courage to address land rights and housing insecurity without displacing vulnerable communities? The</w:t>
      </w:r>
      <w:r>
        <w:t xml:space="preserve"> </w:t>
      </w:r>
      <w:r>
        <w:rPr>
          <w:bCs/>
          <w:b/>
        </w:rPr>
        <w:t xml:space="preserve">Politician</w:t>
      </w:r>
      <w:r>
        <w:t xml:space="preserve"> </w:t>
      </w:r>
      <w:r>
        <w:t xml:space="preserve">in this context holds a mirror to society’s inequalities, and how they choose to reflect those realities defines their legacy.</w:t>
      </w:r>
    </w:p>
    <w:p>
      <w:pPr>
        <w:pStyle w:val="BodyText"/>
      </w:pPr>
      <w:r>
        <w:t xml:space="preserve">In addition to structural challenges, the cultural dimension of being a</w:t>
      </w:r>
      <w:r>
        <w:t xml:space="preserve"> </w:t>
      </w:r>
      <w:r>
        <w:rPr>
          <w:bCs/>
          <w:b/>
        </w:rPr>
        <w:t xml:space="preserve">Politician</w:t>
      </w:r>
      <w:r>
        <w:t xml:space="preserve"> </w:t>
      </w:r>
      <w:r>
        <w:t xml:space="preserve">in</w:t>
      </w:r>
      <w:r>
        <w:t xml:space="preserve"> </w:t>
      </w:r>
      <w:r>
        <w:rPr>
          <w:bCs/>
          <w:b/>
        </w:rPr>
        <w:t xml:space="preserve">Philippines, Manila</w:t>
      </w:r>
      <w:r>
        <w:t xml:space="preserve">, is deeply rooted in the concept of *pakikisama* (smooth interpersonal relations) and *utang na loob* (debt of gratitude). These cultural nuances complicate the definition of corruption versus community support. For a local leader, helping constituents secure jobs for their relatives might be viewed as fulfilling a social obligation rather than engaging in graft. This cultural lens is crucial for any outsider or observer trying to understand the governance mechanisms of Manila. It suggests that effective political reform cannot simply import Western bureaucratic models; it must engage with the local moral economy. The</w:t>
      </w:r>
      <w:r>
        <w:t xml:space="preserve"> </w:t>
      </w:r>
      <w:r>
        <w:rPr>
          <w:bCs/>
          <w:b/>
        </w:rPr>
        <w:t xml:space="preserve">Politician</w:t>
      </w:r>
      <w:r>
        <w:t xml:space="preserve"> </w:t>
      </w:r>
      <w:r>
        <w:t xml:space="preserve">must learn to balance modern accountability standards with the traditional expectations of patronage, a difficult tightrope walk that defines much of contemporary Filipino politics.</w:t>
      </w:r>
    </w:p>
    <w:p>
      <w:pPr>
        <w:pStyle w:val="BodyText"/>
      </w:pPr>
      <w:r>
        <w:t xml:space="preserve">The digital age has further transformed the role of the</w:t>
      </w:r>
      <w:r>
        <w:t xml:space="preserve"> </w:t>
      </w:r>
      <w:r>
        <w:rPr>
          <w:bCs/>
          <w:b/>
        </w:rPr>
        <w:t xml:space="preserve">Politician</w:t>
      </w:r>
      <w:r>
        <w:t xml:space="preserve">. In</w:t>
      </w:r>
      <w:r>
        <w:t xml:space="preserve"> </w:t>
      </w:r>
      <w:r>
        <w:rPr>
          <w:bCs/>
          <w:b/>
        </w:rPr>
        <w:t xml:space="preserve">Philippines, Manila</w:t>
      </w:r>
      <w:r>
        <w:t xml:space="preserve">, social media penetration is among the highest in Southeast Asia. Political campaigns are no longer won solely through door-to-door canvassing or traditional rallies at Rizal Park; they are fought in comment sections and viral memes. This shift has democratized political discourse to some extent, allowing younger voices to challenge entrenched powers. However, it has also opened the door for disinformation and polarized rhetoric. The modern</w:t>
      </w:r>
      <w:r>
        <w:t xml:space="preserve"> </w:t>
      </w:r>
      <w:r>
        <w:rPr>
          <w:bCs/>
          <w:b/>
        </w:rPr>
        <w:t xml:space="preserve">Politician</w:t>
      </w:r>
      <w:r>
        <w:t xml:space="preserve"> </w:t>
      </w:r>
      <w:r>
        <w:t xml:space="preserve">must be adept at digital communication while maintaining integrity amidst the noise of fake news. This technological layer adds a new complexity to the political identity in Manila, requiring leaders to be not just public servants but also skilled communicators and media managers.</w:t>
      </w:r>
    </w:p>
    <w:p>
      <w:pPr>
        <w:pStyle w:val="BodyText"/>
      </w:pPr>
      <w:r>
        <w:t xml:space="preserve">Socially, the resilience of the Filipino people is evident throughout</w:t>
      </w:r>
      <w:r>
        <w:t xml:space="preserve"> </w:t>
      </w:r>
      <w:r>
        <w:rPr>
          <w:bCs/>
          <w:b/>
        </w:rPr>
        <w:t xml:space="preserve">Philippines, Manila</w:t>
      </w:r>
      <w:r>
        <w:t xml:space="preserve">. Despite typhoons, economic downturns, and bureaucratic hurdles, communities persist. This resilience places a heavy moral burden on the</w:t>
      </w:r>
      <w:r>
        <w:t xml:space="preserve"> </w:t>
      </w:r>
      <w:r>
        <w:rPr>
          <w:bCs/>
          <w:b/>
        </w:rPr>
        <w:t xml:space="preserve">Politician</w:t>
      </w:r>
      <w:r>
        <w:t xml:space="preserve">. It challenges them to move beyond crisis management toward proactive development. When a typhoon hits Manila, the immediate response of political leaders is scrutinized intensely. Do they provide aid swiftly? Do they coordinate effectively with local barangay captains? The performance of the</w:t>
      </w:r>
      <w:r>
        <w:t xml:space="preserve"> </w:t>
      </w:r>
      <w:r>
        <w:rPr>
          <w:bCs/>
          <w:b/>
        </w:rPr>
        <w:t xml:space="preserve">Politician</w:t>
      </w:r>
      <w:r>
        <w:t xml:space="preserve"> </w:t>
      </w:r>
      <w:r>
        <w:t xml:space="preserve">in times of crisis often reveals their true character more accurately than their campaign speeches during peacetime. The expectation from the citizens of Manila is not for perfection, but for presence and competence.</w:t>
      </w:r>
    </w:p>
    <w:p>
      <w:pPr>
        <w:pStyle w:val="BodyText"/>
      </w:pPr>
      <w:r>
        <w:t xml:space="preserve">In conclusion, reflecting on the figure of the</w:t>
      </w:r>
      <w:r>
        <w:t xml:space="preserve"> </w:t>
      </w:r>
      <w:r>
        <w:rPr>
          <w:bCs/>
          <w:b/>
        </w:rPr>
        <w:t xml:space="preserve">Politician</w:t>
      </w:r>
      <w:r>
        <w:t xml:space="preserve"> </w:t>
      </w:r>
      <w:r>
        <w:t xml:space="preserve">within the context of</w:t>
      </w:r>
      <w:r>
        <w:t xml:space="preserve"> </w:t>
      </w:r>
      <w:r>
        <w:rPr>
          <w:bCs/>
          <w:b/>
        </w:rPr>
        <w:t xml:space="preserve">Philippines, Manila</w:t>
      </w:r>
      <w:r>
        <w:t xml:space="preserve">, requires a nuanced understanding of history, culture, geography, and technology. It is not enough to view them merely as office-holders; they are cultural interpreters and social architects. The city demands leaders who can bridge the gap between the elite enclaves and the marginalized communities. As</w:t>
      </w:r>
      <w:r>
        <w:t xml:space="preserve"> </w:t>
      </w:r>
      <w:r>
        <w:rPr>
          <w:bCs/>
          <w:b/>
        </w:rPr>
        <w:t xml:space="preserve">Philippines, Manila</w:t>
      </w:r>
      <w:r>
        <w:t xml:space="preserve">, continues to evolve into a global metropolis, its political leadership must evolve with it. The future of the city depends on politicians who are willing to transcend dynastic loyalties, embrace technological transparency, and uphold justice amidst cultural complexities. Ultimately, the reflection serves as a reminder that democracy in</w:t>
      </w:r>
      <w:r>
        <w:t xml:space="preserve"> </w:t>
      </w:r>
      <w:r>
        <w:rPr>
          <w:bCs/>
          <w:b/>
        </w:rPr>
        <w:t xml:space="preserve">Philippines, Manila</w:t>
      </w:r>
      <w:r>
        <w:t xml:space="preserve">, is not a static state but a continuous struggle for meaningful representation and equitable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Leadership in the Philippines, Manila</dc:title>
  <dc:creator/>
  <dc:language>en</dc:language>
  <cp:keywords/>
  <dcterms:created xsi:type="dcterms:W3CDTF">2026-07-29T16:56:27Z</dcterms:created>
  <dcterms:modified xsi:type="dcterms:W3CDTF">2026-07-29T16:56:27Z</dcterms:modified>
</cp:coreProperties>
</file>

<file path=docProps/custom.xml><?xml version="1.0" encoding="utf-8"?>
<Properties xmlns="http://schemas.openxmlformats.org/officeDocument/2006/custom-properties" xmlns:vt="http://schemas.openxmlformats.org/officeDocument/2006/docPropsVTypes"/>
</file>