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p>
    <w:bookmarkStart w:id="20" w:name="X27eb7fe2e2aa5ed89d1173de991d8fb9bc44adf"/>
    <w:p>
      <w:pPr>
        <w:pStyle w:val="Heading1"/>
      </w:pPr>
      <w:r>
        <w:t xml:space="preserve">The Burden and Beauty of Representation: A Reflection on the Politician in South Korea Seoul</w:t>
      </w:r>
    </w:p>
    <w:p>
      <w:pPr>
        <w:pStyle w:val="FirstParagraph"/>
      </w:pPr>
      <w:r>
        <w:t xml:space="preserve">To step onto the streets of South Korea Seoul is to witness a city that breathes with an intensity unlike any other. It is a metropolis where ancient Confucian traditions intertwine seamlessly with hyper-modern technology, where neon lights illuminate historic palace gates, and where the pace of life can feel both exhilaratingly fast and suffocatingly slow. In this complex urban tapestry, the figure of the politician emerges not merely as an administrator or a law-maker, but as a central character in a drama that defines the soul of democracy. Reflecting on the role of</w:t>
      </w:r>
      <w:r>
        <w:t xml:space="preserve"> </w:t>
      </w:r>
      <w:r>
        <w:rPr>
          <w:bCs/>
          <w:b/>
        </w:rPr>
        <w:t xml:space="preserve">South Korea Seoul</w:t>
      </w:r>
      <w:r>
        <w:t xml:space="preserve"> </w:t>
      </w:r>
      <w:r>
        <w:t xml:space="preserve">politicians requires us to look beyond policy papers and campaign slogans; we must examine how leadership interacts with one of the most educated, politically engaged, yet socially strained populations in the world.</w:t>
      </w:r>
    </w:p>
    <w:p>
      <w:pPr>
        <w:pStyle w:val="BodyText"/>
      </w:pPr>
      <w:r>
        <w:t xml:space="preserve">The concept of a</w:t>
      </w:r>
      <w:r>
        <w:t xml:space="preserve"> </w:t>
      </w:r>
      <w:r>
        <w:rPr>
          <w:bCs/>
          <w:b/>
        </w:rPr>
        <w:t xml:space="preserve">Politician</w:t>
      </w:r>
      <w:r>
        <w:t xml:space="preserve">, when viewed through the lens of</w:t>
      </w:r>
      <w:r>
        <w:t xml:space="preserve"> </w:t>
      </w:r>
      <w:r>
        <w:rPr>
          <w:bCs/>
          <w:b/>
        </w:rPr>
        <w:t xml:space="preserve">South Korea Seoul</w:t>
      </w:r>
      <w:r>
        <w:t xml:space="preserve">, is inherently paradoxical. On one hand, there is an expectation for swift, decisive action to solve immediate urban crises such as housing shortages, skyrocketing living costs, and the profound issue of declining birth rates. On the other hand, there is a deep-seated cultural demand for moral integrity and hierarchical respect rooted in centuries of tradition. In many Western democracies, politics might be viewed strictly through a transactional lens—a vote exchanged for policy favors. However in</w:t>
      </w:r>
      <w:r>
        <w:t xml:space="preserve"> </w:t>
      </w:r>
      <w:r>
        <w:rPr>
          <w:bCs/>
          <w:b/>
        </w:rPr>
        <w:t xml:space="preserve">South Korea Seoul</w:t>
      </w:r>
      <w:r>
        <w:t xml:space="preserve">, the political sphere is deeply emotional and often polarized. The politician must navigate a landscape where public opinion can shift overnight, fueled by social media activism and large-scale candlelight vigils that have historically reshaped the nation’s government. This volatility demands a resilience from every</w:t>
      </w:r>
      <w:r>
        <w:t xml:space="preserve"> </w:t>
      </w:r>
      <w:r>
        <w:rPr>
          <w:bCs/>
          <w:b/>
        </w:rPr>
        <w:t xml:space="preserve">Politician</w:t>
      </w:r>
      <w:r>
        <w:t xml:space="preserve"> </w:t>
      </w:r>
      <w:r>
        <w:t xml:space="preserve">that goes beyond mere political strategy; it requires an emotional intelligence capable of sensing the collective mood of millions.</w:t>
      </w:r>
    </w:p>
    <w:p>
      <w:pPr>
        <w:pStyle w:val="BodyText"/>
      </w:pPr>
      <w:r>
        <w:t xml:space="preserve">One cannot reflect on this topic without addressing the unique demographic challenges facing</w:t>
      </w:r>
      <w:r>
        <w:t xml:space="preserve"> </w:t>
      </w:r>
      <w:r>
        <w:rPr>
          <w:bCs/>
          <w:b/>
        </w:rPr>
        <w:t xml:space="preserve">South Korea Seoul</w:t>
      </w:r>
      <w:r>
        <w:t xml:space="preserve">. It is widely recognized as one of the world’s most challenging environments for raising a family. The pressure placed on students, the competition for university admission, and the exorbitant cost of real estate within the capital create a societal anxiety that politicians must address with empathy rather than just economic metrics. When I reflect on this, I realize that effective governance in</w:t>
      </w:r>
      <w:r>
        <w:t xml:space="preserve"> </w:t>
      </w:r>
      <w:r>
        <w:rPr>
          <w:bCs/>
          <w:b/>
        </w:rPr>
        <w:t xml:space="preserve">South Korea Seoul</w:t>
      </w:r>
      <w:r>
        <w:t xml:space="preserve"> </w:t>
      </w:r>
      <w:r>
        <w:t xml:space="preserve">is not about GDP growth alone; it is about quality of life. A</w:t>
      </w:r>
      <w:r>
        <w:t xml:space="preserve"> </w:t>
      </w:r>
      <w:r>
        <w:rPr>
          <w:bCs/>
          <w:b/>
        </w:rPr>
        <w:t xml:space="preserve">Politician</w:t>
      </w:r>
      <w:r>
        <w:t xml:space="preserve"> </w:t>
      </w:r>
      <w:r>
        <w:t xml:space="preserve">who fails to understand the exhaustion of the "hell Joseon" narrative—the term often used by young Koreans to describe their sense of hopelessness—is destined to remain disconnected from the electorate. Therefore, reflection on political leadership here must include a critique of how well leaders validate these social struggles while offering tangible solutions.</w:t>
      </w:r>
    </w:p>
    <w:p>
      <w:pPr>
        <w:pStyle w:val="BodyText"/>
      </w:pPr>
      <w:r>
        <w:t xml:space="preserve">Furthermore, the historical context of</w:t>
      </w:r>
      <w:r>
        <w:t xml:space="preserve"> </w:t>
      </w:r>
      <w:r>
        <w:rPr>
          <w:bCs/>
          <w:b/>
        </w:rPr>
        <w:t xml:space="preserve">South Korea Seoul</w:t>
      </w:r>
      <w:r>
        <w:t xml:space="preserve"> </w:t>
      </w:r>
      <w:r>
        <w:t xml:space="preserve">adds another layer of complexity to the role of the</w:t>
      </w:r>
      <w:r>
        <w:t xml:space="preserve"> </w:t>
      </w:r>
      <w:r>
        <w:rPr>
          <w:bCs/>
          <w:b/>
        </w:rPr>
        <w:t xml:space="preserve">Politician</w:t>
      </w:r>
      <w:r>
        <w:t xml:space="preserve">. This city has been a crucible for democratization. From the June Democratic Uprising to recent movements regarding judicial reform and gender issues, citizens have shown an unwavering willingness to take to the streets when they feel unheard. This active citizenship holds politicians accountable in a way that is rare globally. In my reflection, I find that this dynamic creates a high-stakes environment where trust is fragile yet powerful. A</w:t>
      </w:r>
      <w:r>
        <w:t xml:space="preserve"> </w:t>
      </w:r>
      <w:r>
        <w:rPr>
          <w:bCs/>
          <w:b/>
        </w:rPr>
        <w:t xml:space="preserve">Politician</w:t>
      </w:r>
      <w:r>
        <w:t xml:space="preserve"> </w:t>
      </w:r>
      <w:r>
        <w:t xml:space="preserve">in</w:t>
      </w:r>
      <w:r>
        <w:t xml:space="preserve"> </w:t>
      </w:r>
      <w:r>
        <w:rPr>
          <w:bCs/>
          <w:b/>
        </w:rPr>
        <w:t xml:space="preserve">South Korea Seoul</w:t>
      </w:r>
      <w:r>
        <w:t xml:space="preserve"> </w:t>
      </w:r>
      <w:r>
        <w:t xml:space="preserve">operates under a microscope. Every statement, every past association, and every voting record is dissected by the media and the public. This scrutiny can be paralyzing, leading to risk-averse leadership, or it can inspire a heightened sense of responsibility. I believe the ideal politician embraces this scrutiny as a duty rather than an annoyance.</w:t>
      </w:r>
    </w:p>
    <w:p>
      <w:pPr>
        <w:pStyle w:val="BodyText"/>
      </w:pPr>
      <w:r>
        <w:t xml:space="preserve">Another critical aspect to consider is the regional and generational divide within</w:t>
      </w:r>
      <w:r>
        <w:t xml:space="preserve"> </w:t>
      </w:r>
      <w:r>
        <w:rPr>
          <w:bCs/>
          <w:b/>
        </w:rPr>
        <w:t xml:space="preserve">South Korea Seoul</w:t>
      </w:r>
      <w:r>
        <w:t xml:space="preserve">. The capital is not a monolith; it contains neighborhoods that reflect vastly different economic realities. While Gangnam represents wealth and global influence, areas like Seongdong or Dobong face significant socioeconomic challenges. A reflective approach to politics must acknowledge these disparities. The role of the</w:t>
      </w:r>
      <w:r>
        <w:t xml:space="preserve"> </w:t>
      </w:r>
      <w:r>
        <w:rPr>
          <w:bCs/>
          <w:b/>
        </w:rPr>
        <w:t xml:space="preserve">Politician</w:t>
      </w:r>
      <w:r>
        <w:t xml:space="preserve"> </w:t>
      </w:r>
      <w:r>
        <w:t xml:space="preserve">is to bridge these gaps, ensuring that modernization does not leave behind those who are vulnerable. In</w:t>
      </w:r>
      <w:r>
        <w:t xml:space="preserve"> </w:t>
      </w:r>
      <w:r>
        <w:rPr>
          <w:bCs/>
          <w:b/>
        </w:rPr>
        <w:t xml:space="preserve">South Korea Seoul</w:t>
      </w:r>
      <w:r>
        <w:t xml:space="preserve">, infrastructure is world-class, but social infrastructure—community support networks, mental health services, and elder care—is often lacking. It is incumbent upon the political leadership to prioritize human capital over concrete development.</w:t>
      </w:r>
    </w:p>
    <w:p>
      <w:pPr>
        <w:pStyle w:val="BodyText"/>
      </w:pPr>
      <w:r>
        <w:t xml:space="preserve">Additionally, we must consider the international dimension of</w:t>
      </w:r>
      <w:r>
        <w:t xml:space="preserve"> </w:t>
      </w:r>
      <w:r>
        <w:rPr>
          <w:bCs/>
          <w:b/>
        </w:rPr>
        <w:t xml:space="preserve">South Korea Seoul</w:t>
      </w:r>
      <w:r>
        <w:t xml:space="preserve">. As a global hub for K-Culture, technology, and finance, the city’s politicians are under pressure to maintain its competitive edge while preserving its cultural identity. Globalization brings economic opportunity but also threatens local traditions. A reflective stance on this issue suggests that the best politicians are those who can harmonize global ambitions with local heritage. They must articulate a vision where</w:t>
      </w:r>
      <w:r>
        <w:t xml:space="preserve"> </w:t>
      </w:r>
      <w:r>
        <w:rPr>
          <w:bCs/>
          <w:b/>
        </w:rPr>
        <w:t xml:space="preserve">South Korea Seoul</w:t>
      </w:r>
      <w:r>
        <w:t xml:space="preserve"> </w:t>
      </w:r>
      <w:r>
        <w:t xml:space="preserve">is not just an economic powerhouse but a culturally rich society where citizens feel a sense of belonging.</w:t>
      </w:r>
    </w:p>
    <w:p>
      <w:pPr>
        <w:pStyle w:val="BodyText"/>
      </w:pPr>
      <w:r>
        <w:t xml:space="preserve">In conclusion, reflecting on the</w:t>
      </w:r>
      <w:r>
        <w:t xml:space="preserve"> </w:t>
      </w:r>
      <w:r>
        <w:rPr>
          <w:bCs/>
          <w:b/>
        </w:rPr>
        <w:t xml:space="preserve">Politician</w:t>
      </w:r>
      <w:r>
        <w:t xml:space="preserve"> </w:t>
      </w:r>
      <w:r>
        <w:t xml:space="preserve">in the context of</w:t>
      </w:r>
      <w:r>
        <w:t xml:space="preserve"> </w:t>
      </w:r>
      <w:r>
        <w:rPr>
          <w:bCs/>
          <w:b/>
        </w:rPr>
        <w:t xml:space="preserve">South Korea Seoul</w:t>
      </w:r>
    </w:p>
    <w:p>
      <w:pPr>
        <w:pStyle w:val="BodyText"/>
      </w:pPr>
      <w:r>
        <w:t xml:space="preserve">&lt;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South Korea Seoul: The Role of the Politician</dc:title>
  <dc:creator/>
  <dc:language>en</dc:language>
  <cp:keywords/>
  <dcterms:created xsi:type="dcterms:W3CDTF">2026-07-29T22:10:05Z</dcterms:created>
  <dcterms:modified xsi:type="dcterms:W3CDTF">2026-07-29T22:10:05Z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