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Nepal</w:t>
      </w:r>
      <w:r>
        <w:t xml:space="preserve"> </w:t>
      </w:r>
      <w:r>
        <w:t xml:space="preserve">Kathmandu</w:t>
      </w:r>
    </w:p>
    <w:bookmarkStart w:id="25" w:name="X4389057a48a35e640b5d4725ffcfe01555a463a"/>
    <w:p>
      <w:pPr>
        <w:pStyle w:val="Heading1"/>
      </w:pPr>
      <w:r>
        <w:t xml:space="preserve">A Reflection on the Role of a Professor in Nepal Kathmandu</w:t>
      </w:r>
    </w:p>
    <w:p>
      <w:pPr>
        <w:pStyle w:val="FirstParagraph"/>
      </w:pPr>
      <w:r>
        <w:t xml:space="preserve">The city of Nepal Kathmandu is a place where the ancient and the modern collide with a frequency that is both jarring and beautiful. Amidst this chaotic tapestry, where narrow streets wind around centuries-old temples and skyscrapers rise into haze-filled skies, stands an institution as old as civilization itself: the university. Within these halls resides one of the most pivotal figures in society—the</w:t>
      </w:r>
      <w:r>
        <w:t xml:space="preserve"> </w:t>
      </w:r>
      <w:r>
        <w:rPr>
          <w:bCs/>
          <w:b/>
        </w:rPr>
        <w:t xml:space="preserve">Professor</w:t>
      </w:r>
      <w:r>
        <w:t xml:space="preserve">. To reflect on the concept of a</w:t>
      </w:r>
      <w:r>
        <w:t xml:space="preserve"> </w:t>
      </w:r>
      <w:r>
        <w:rPr>
          <w:bCs/>
          <w:b/>
        </w:rPr>
        <w:t xml:space="preserve">Professor</w:t>
      </w:r>
      <w:r>
        <w:t xml:space="preserve"> </w:t>
      </w:r>
      <w:r>
        <w:t xml:space="preserve">within the specific context of</w:t>
      </w:r>
    </w:p>
    <w:p>
      <w:pPr>
        <w:pStyle w:val="BodyText"/>
      </w:pPr>
      <w:r>
        <w:t xml:space="preserve">Nepal Kathmandu is to engage with a complex narrative of responsibility, struggle, idealism, and profound cultural significance. It is not merely an academic title; it is a societal anchor in a nation striving for stability amidst turbulence.</w:t>
      </w:r>
    </w:p>
    <w:bookmarkStart w:id="20" w:name="X888c5026955cc15a4a51b7bd7cc46b104f502fc"/>
    <w:p>
      <w:pPr>
        <w:pStyle w:val="Heading2"/>
      </w:pPr>
      <w:r>
        <w:t xml:space="preserve">The Weight of Tradition and the Call of Modernity</w:t>
      </w:r>
    </w:p>
    <w:p>
      <w:pPr>
        <w:pStyle w:val="FirstParagraph"/>
      </w:pPr>
      <w:r>
        <w:t xml:space="preserve">In</w:t>
      </w:r>
    </w:p>
    <w:p>
      <w:pPr>
        <w:pStyle w:val="BodyText"/>
      </w:pPr>
      <w:r>
        <w:t xml:space="preserve">Nepal Kathmandu, education has historically been viewed through the lens of social mobility and spiritual enlightenment. The role of a professor here is imbued with a sense of reverence that is rarely seen in Western academic contexts. Students often view their teachers not just as instructors, but as gurus or mentors whose guidance extends beyond the curriculum into life philosophy. However, this traditional respect creates a unique pressure on the</w:t>
      </w:r>
      <w:r>
        <w:t xml:space="preserve"> </w:t>
      </w:r>
      <w:r>
        <w:rPr>
          <w:bCs/>
          <w:b/>
        </w:rPr>
        <w:t xml:space="preserve">Professor</w:t>
      </w:r>
      <w:r>
        <w:t xml:space="preserve">. They are expected to be guardians of knowledge, yes, but also moral compasses for a generation growing up in a rapidly globalizing world.</w:t>
      </w:r>
    </w:p>
    <w:p>
      <w:pPr>
        <w:pStyle w:val="BodyText"/>
      </w:pPr>
      <w:r>
        <w:t xml:space="preserve">The challenge for the modern</w:t>
      </w:r>
    </w:p>
    <w:p>
      <w:pPr>
        <w:pStyle w:val="BodyText"/>
      </w:pPr>
      <w:r>
        <w:t xml:space="preserve">Professor in</w:t>
      </w:r>
    </w:p>
    <w:p>
      <w:pPr>
        <w:pStyle w:val="BodyText"/>
      </w:pPr>
      <w:r>
        <w:t xml:space="preserve">Nepal Kathmandu is balancing these deep-rooted expectations with the demands of contemporary education. The curriculum must evolve to meet global standards, introducing critical thinking, digital literacy, and scientific inquiry. Yet, the professor must deliver this new knowledge while respecting the cultural fabric of their students. This dual role requires a level of emotional intelligence and pedagogical skill that goes far beyond subject matter expertise.</w:t>
      </w:r>
    </w:p>
    <w:bookmarkEnd w:id="20"/>
    <w:bookmarkStart w:id="21" w:name="X5e6af369e0acf3f016c9fe4e41b5d374539a1f9"/>
    <w:p>
      <w:pPr>
        <w:pStyle w:val="Heading2"/>
      </w:pPr>
      <w:r>
        <w:t xml:space="preserve">The Environmental and Structural Challenges</w:t>
      </w:r>
    </w:p>
    <w:p>
      <w:pPr>
        <w:pStyle w:val="FirstParagraph"/>
      </w:pPr>
      <w:r>
        <w:t xml:space="preserve">One cannot reflect on academia in</w:t>
      </w:r>
    </w:p>
    <w:p>
      <w:pPr>
        <w:pStyle w:val="BodyText"/>
      </w:pPr>
      <w:r>
        <w:t xml:space="preserve">Nepal Kathmandu without acknowledging the physical environment. The city faces significant challenges, from air pollution to infrastructure deficits. For a professor, these are not abstract concepts but daily realities. Teaching amidst dust storms or navigating power fluctuations is part of the job description in many instances. Furthermore, the academic infrastructure in many institutions within</w:t>
      </w:r>
    </w:p>
    <w:p>
      <w:pPr>
        <w:pStyle w:val="BodyText"/>
      </w:pPr>
      <w:r>
        <w:t xml:space="preserve">Nepal Kathmandu lags behind international benchmarks.</w:t>
      </w:r>
    </w:p>
    <w:p>
      <w:pPr>
        <w:pStyle w:val="BodyText"/>
      </w:pPr>
      <w:r>
        <w:t xml:space="preserve">This creates a paradoxical situation for the professor. On one hand, they are under-resourced; on the other, they are expected to produce research and graduates who can compete on a global stage. This is where the true spirit of the profession shines through resilience. Professors in this region often go above and beyond—creating makeshift laboratories, relying on outdated but functional tools, or spending personal time mentoring students due to lack of institutional support. Their dedication serves as a testament to their passion for education over profit or ease.</w:t>
      </w:r>
    </w:p>
    <w:bookmarkEnd w:id="21"/>
    <w:bookmarkStart w:id="22" w:name="X5e2a576c1f1351e5928081e7fe3d875a2a209c5"/>
    <w:p>
      <w:pPr>
        <w:pStyle w:val="Heading2"/>
      </w:pPr>
      <w:r>
        <w:t xml:space="preserve">The Professor as an Agent of Social Change</w:t>
      </w:r>
    </w:p>
    <w:p>
      <w:pPr>
        <w:pStyle w:val="FirstParagraph"/>
      </w:pPr>
      <w:r>
        <w:t xml:space="preserve">In the socio-political landscape of</w:t>
      </w:r>
    </w:p>
    <w:p>
      <w:pPr>
        <w:pStyle w:val="BodyText"/>
      </w:pPr>
      <w:r>
        <w:t xml:space="preserve">Nepal Kathmandu, the professor plays a crucial role beyond the classroom. Historically, academic institutions have been hotbeds for political discourse and social reform. Today, while political affiliations may vary, there is a growing recognition that professors must be agents of progressive change. Issues such as gender equality, caste discrimination, environmental sustainability, and democratic rights are central to the Nepali context.</w:t>
      </w:r>
    </w:p>
    <w:p>
      <w:pPr>
        <w:pStyle w:val="BodyText"/>
      </w:pPr>
      <w:r>
        <w:t xml:space="preserve">A reflective look at the modern professor in this region reveals that they are increasingly involved in community engagement. They do not just teach from textbooks; they discuss real-world applications. When a professor discusses climate change in</w:t>
      </w:r>
    </w:p>
    <w:p>
      <w:pPr>
        <w:pStyle w:val="BodyText"/>
      </w:pPr>
      <w:r>
        <w:t xml:space="preserve">Nepal Kathmandu, it is not theoretical; it is about the melting glaciers and the changing weather patterns affecting farmers back home. This contextualization of learning makes education relevant and urgent for students, fostering a sense of civic duty.</w:t>
      </w:r>
    </w:p>
    <w:bookmarkEnd w:id="22"/>
    <w:bookmarkStart w:id="23" w:name="the-brain-drain-dilemma"/>
    <w:p>
      <w:pPr>
        <w:pStyle w:val="Heading2"/>
      </w:pPr>
      <w:r>
        <w:t xml:space="preserve">The Brain Drain Dilemma</w:t>
      </w:r>
    </w:p>
    <w:p>
      <w:pPr>
        <w:pStyle w:val="FirstParagraph"/>
      </w:pPr>
      <w:r>
        <w:t xml:space="preserve">A poignant aspect of this reflection is the issue of "brain drain." Many bright young minds from Nepal leave for opportunities abroad, seeking better resources and stability. This exodus affects both students and faculty. For the professor remaining in</w:t>
      </w:r>
    </w:p>
    <w:p>
      <w:pPr>
        <w:pStyle w:val="BodyText"/>
      </w:pPr>
      <w:r>
        <w:t xml:space="preserve">Nepal Kathmandu, there is a constant tension between staying to build local capacity and leaving for personal advancement or recognition. However, those who choose to stay demonstrate a profound commitment to their homeland.</w:t>
      </w:r>
    </w:p>
    <w:p>
      <w:pPr>
        <w:pStyle w:val="BodyText"/>
      </w:pPr>
      <w:r>
        <w:t xml:space="preserve">These professors become the pillars of stability, preserving academic integrity and nurturing local talent. They fight the narrative that success only exists overseas. By producing high-quality research and mentoring students who might otherwise leave, they create a counter-narrative of pride in local education. Their presence reminds us that intellectual growth is possible anywhere, provided there is passion and perseverance.</w:t>
      </w:r>
    </w:p>
    <w:bookmarkEnd w:id="23"/>
    <w:bookmarkStart w:id="24" w:name="conclusion-the-beacon-of-hope"/>
    <w:p>
      <w:pPr>
        <w:pStyle w:val="Heading2"/>
      </w:pPr>
      <w:r>
        <w:t xml:space="preserve">Conclusion: The Beacon of Hope</w:t>
      </w:r>
    </w:p>
    <w:p>
      <w:pPr>
        <w:pStyle w:val="FirstParagraph"/>
      </w:pPr>
      <w:r>
        <w:t xml:space="preserve">In conclusion, the identity of a professor in Nepal Kathmandu cannot be defined by job descriptions or salary scales. It is defined by their impact on the individual lives of students and the broader society. They operate at the intersection of tradition and modernity, resource scarcity and intellectual abundance.</w:t>
      </w:r>
    </w:p>
    <w:p>
      <w:pPr>
        <w:pStyle w:val="BodyText"/>
      </w:pPr>
      <w:r>
        <w:t xml:space="preserve">The professor in this region is not just an educator but a guardian of culture, a challenger of social norms, and a beacon of hope for a nation seeking its place in the world. Their reflection is one of enduring strength, proving that even amidst the chaos and challenges inherent to urban development in</w:t>
      </w:r>
    </w:p>
    <w:p>
      <w:pPr>
        <w:pStyle w:val="BodyText"/>
      </w:pPr>
      <w:r>
        <w:t xml:space="preserve">Nepal Kathmandu, the pursuit of knowledge remains pure, powerful, and transformative.</w:t>
      </w:r>
    </w:p>
    <w:p>
      <w:pPr>
        <w:pStyle w:val="BodyText"/>
      </w:pPr>
      <w:r>
        <w:t xml:space="preserve">To respect a professor in this context is to respect the effort required to educate a future leader when resources are scarce. It is an acknowledgment that their work lays the foundation for Nepal’s progress. As we look toward the future, supporting these educators—through better infrastructure, fair compensation, and societal respect—is not just an academic imperative but a national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Professor in Nepal Kathmandu</dc:title>
  <dc:creator/>
  <dc:language>en</dc:language>
  <cp:keywords/>
  <dcterms:created xsi:type="dcterms:W3CDTF">2026-07-29T09:29:53Z</dcterms:created>
  <dcterms:modified xsi:type="dcterms:W3CDTF">2026-07-29T09:29:53Z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