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Córdoba</w:t>
      </w:r>
    </w:p>
    <w:bookmarkStart w:id="27" w:name="X8a5b3e623065e3276d6cad9177d8e24d6732f4e"/>
    <w:p>
      <w:pPr>
        <w:pStyle w:val="Heading1"/>
      </w:pPr>
      <w:r>
        <w:t xml:space="preserve">Bridging Tradition and Innovation: A Reflection on the Project Manager in Argentina Córdoba</w:t>
      </w:r>
    </w:p>
    <w:p>
      <w:pPr>
        <w:pStyle w:val="FirstParagraph"/>
      </w:pPr>
      <w:r>
        <w:t xml:space="preserve">The role of the</w:t>
      </w:r>
      <w:r>
        <w:t xml:space="preserve"> </w:t>
      </w:r>
      <w:r>
        <w:t xml:space="preserve">Project Manager</w:t>
      </w:r>
      <w:r>
        <w:t xml:space="preserve"> </w:t>
      </w:r>
      <w:r>
        <w:t xml:space="preserve">is often perceived through a universal lens, characterized by Gantt charts, agile sprints, and risk matrices. However, when this role is transposed into a specific cultural and economic ecosystem—such as that of</w:t>
      </w:r>
      <w:r>
        <w:t xml:space="preserve"> </w:t>
      </w:r>
      <w:r>
        <w:rPr>
          <w:bCs/>
          <w:b/>
        </w:rPr>
        <w:t xml:space="preserve">Argentina Córdoba</w:t>
      </w:r>
      <w:r>
        <w:t xml:space="preserve">—the definition expands significantly. It becomes less about the mechanical execution of tasks and more about navigating complex interpersonal dynamics, regulatory hurdles, and unique historical legacies. This reflection paper explores how the identity of the Project Manager must adapt to thrive within the specific context of Córdoba, Argentina.</w:t>
      </w:r>
    </w:p>
    <w:bookmarkStart w:id="20" w:name="X1dcdf536076ed7ec0eee1d24560ad3497279a2e"/>
    <w:p>
      <w:pPr>
        <w:pStyle w:val="Heading2"/>
      </w:pPr>
      <w:r>
        <w:t xml:space="preserve">The Unique Landscape of Argentina Córdoba</w:t>
      </w:r>
    </w:p>
    <w:p>
      <w:pPr>
        <w:pStyle w:val="FirstParagraph"/>
      </w:pPr>
      <w:r>
        <w:t xml:space="preserve">To understand the demands placed upon a Project Manager in this region, one must first appreciate what makes Córdoba distinct. Unlike Buenos Aires, which serves as the political and economic capital with a frantic, metropolitan pace, Córdoba is often described as "La Capital del Porvenir" (The Capital of the Future). It possesses a unique duality: it is deeply rooted in Jesuit history and colonial architecture while simultaneously boasting one of Latin America’s most robust technology sectors. The city is home to the National University of Córdoba, one of the oldest and most prestigious universities in South America, creating an abundance of engineering talent.</w:t>
      </w:r>
    </w:p>
    <w:p>
      <w:pPr>
        <w:pStyle w:val="BodyText"/>
      </w:pPr>
      <w:r>
        <w:t xml:space="preserve">However, this technological prowess exists within the broader macroeconomic volatility that characterizes Argentina. Inflation rates, currency fluctuation between the Argentine Peso and foreign currencies (particularly the US Dollar), and shifting regulatory frameworks create a background noise of uncertainty for any business operation. Therefore, the Project Manager in Córdoba cannot merely be a coordinator; they must be an economist-in-training and a diplomat.</w:t>
      </w:r>
    </w:p>
    <w:bookmarkEnd w:id="20"/>
    <w:bookmarkStart w:id="21" w:name="soft-skills-as-hard-requirements"/>
    <w:p>
      <w:pPr>
        <w:pStyle w:val="Heading2"/>
      </w:pPr>
      <w:r>
        <w:t xml:space="preserve">Soft Skills as Hard Requirements</w:t>
      </w:r>
    </w:p>
    <w:p>
      <w:pPr>
        <w:pStyle w:val="FirstParagraph"/>
      </w:pPr>
      <w:r>
        <w:t xml:space="preserve">In the high-context culture of Argentina, relationships are paramount. The concept of</w:t>
      </w:r>
      <w:r>
        <w:t xml:space="preserve"> </w:t>
      </w:r>
      <w:r>
        <w:rPr>
          <w:iCs/>
          <w:i/>
        </w:rPr>
        <w:t xml:space="preserve">"personalismo"</w:t>
      </w:r>
      <w:r>
        <w:t xml:space="preserve"> </w:t>
      </w:r>
      <w:r>
        <w:t xml:space="preserve">dictates that business is done with people, not just entities. For a Project Manager operating in Córdoba, technical skills such as budgeting and scheduling are baseline requirements. Yet, the differentiating factor for success lies in emotional intelligence and relational capital.</w:t>
      </w:r>
    </w:p>
    <w:p>
      <w:pPr>
        <w:pStyle w:val="BodyText"/>
      </w:pPr>
      <w:r>
        <w:t xml:space="preserve">A Project Manager here must invest significant time in building trust before expecting strict adherence to rigid timelines or scope changes. The informal interactions—shared mate drinks during breaks, late-afternoon lunches that last hours—are not distractions; they are integral parts of the project infrastructure. To ignore these social contracts is to fail at risk management. The</w:t>
      </w:r>
      <w:r>
        <w:t xml:space="preserve"> </w:t>
      </w:r>
      <w:r>
        <w:t xml:space="preserve">Project Manager</w:t>
      </w:r>
      <w:r>
        <w:t xml:space="preserve"> </w:t>
      </w:r>
      <w:r>
        <w:t xml:space="preserve">acts as a bridge between international corporate expectations (if working for global firms, which are numerous in Córdoba’s tech hub) and local cultural norms.</w:t>
      </w:r>
    </w:p>
    <w:bookmarkEnd w:id="21"/>
    <w:bookmarkStart w:id="22" w:name="navigating-economic-volatility"/>
    <w:p>
      <w:pPr>
        <w:pStyle w:val="Heading2"/>
      </w:pPr>
      <w:r>
        <w:t xml:space="preserve">Navigating Economic Volatility</w:t>
      </w:r>
    </w:p>
    <w:p>
      <w:pPr>
        <w:pStyle w:val="FirstParagraph"/>
      </w:pPr>
      <w:r>
        <w:t xml:space="preserve">The economic context of Argentina imposes a specific type of stress on project lifecycles. For a Project Manager in Córdoba, planning is not linear. Long-term forecasting is nearly impossible due to inflationary pressures that can render a six-month budget obsolete in weeks. Consequently, the methodology shifts from static planning to adaptive agility.</w:t>
      </w:r>
    </w:p>
    <w:p>
      <w:pPr>
        <w:pStyle w:val="BodyText"/>
      </w:pPr>
      <w:r>
        <w:t xml:space="preserve">This requires the Project Manager to possess strong negotiation skills with stakeholders regarding scope and deliverables based on real-time economic conditions rather than initial estimates. It involves frequent communication about resource constraints and the necessity for rapid pivots. In this environment, transparency becomes a virtue. The ability to communicate bad news quickly and propose viable alternatives is more valuable than sticking dogmatically to an outdated plan.</w:t>
      </w:r>
    </w:p>
    <w:bookmarkEnd w:id="22"/>
    <w:bookmarkStart w:id="23" w:name="the-technological-hubs-of-córdoba"/>
    <w:p>
      <w:pPr>
        <w:pStyle w:val="Heading2"/>
      </w:pPr>
      <w:r>
        <w:t xml:space="preserve">The Technological Hubs of Córdoba</w:t>
      </w:r>
    </w:p>
    <w:p>
      <w:pPr>
        <w:pStyle w:val="FirstParagraph"/>
      </w:pPr>
      <w:r>
        <w:t xml:space="preserve">Córdoba has emerged as a significant technology hub in South America, hosting multinational companies like Microsoft, IBM, and numerous software houses. In this sector, the Project Manager plays a crucial role in connecting global teams with local development talent. The challenge here is cultural alignment within technical environments.</w:t>
      </w:r>
    </w:p>
    <w:p>
      <w:pPr>
        <w:pStyle w:val="BodyText"/>
      </w:pPr>
      <w:r>
        <w:t xml:space="preserve">While technical standards may be universal (ISO standards, Agile/Scrum frameworks), the work-life balance and communication styles differ. A successful</w:t>
      </w:r>
      <w:r>
        <w:t xml:space="preserve"> </w:t>
      </w:r>
      <w:r>
        <w:t xml:space="preserve">Project Manager</w:t>
      </w:r>
      <w:r>
        <w:t xml:space="preserve"> </w:t>
      </w:r>
      <w:r>
        <w:t xml:space="preserve">in this sector must respect the local desire for a balanced life while maintaining high productivity targets demanded by global clients. They must foster an environment where innovation thrives without burning out the workforce, recognizing that Córdoba’s talent pool is highly educated but sensitive to labor rights and workplace well-being.</w:t>
      </w:r>
    </w:p>
    <w:bookmarkEnd w:id="23"/>
    <w:bookmarkStart w:id="24" w:name="education-and-talent-development"/>
    <w:p>
      <w:pPr>
        <w:pStyle w:val="Heading2"/>
      </w:pPr>
      <w:r>
        <w:t xml:space="preserve">Education and Talent Development</w:t>
      </w:r>
    </w:p>
    <w:p>
      <w:pPr>
        <w:pStyle w:val="FirstParagraph"/>
      </w:pPr>
      <w:r>
        <w:t xml:space="preserve">The presence of prestigious educational institutions means that the Project Manager in Córdoba often deals with a workforce that is theoretically highly capable. However, there can be a gap between academic theory and practical industrial application. Therefore, an often-overlooked responsibility of the Project Manager is mentorship and training. They must act as educators, translating global best practices into actionable local knowledge.</w:t>
      </w:r>
    </w:p>
    <w:p>
      <w:pPr>
        <w:pStyle w:val="BodyText"/>
      </w:pPr>
      <w:r>
        <w:t xml:space="preserve">This educational aspect strengthens the team’s capability over time, turning the project itself into a vehicle for professional development in</w:t>
      </w:r>
      <w:r>
        <w:t xml:space="preserve"> </w:t>
      </w:r>
      <w:r>
        <w:rPr>
          <w:bCs/>
          <w:b/>
        </w:rPr>
        <w:t xml:space="preserve">Argentina Córdoba</w:t>
      </w:r>
      <w:r>
        <w:t xml:space="preserve">. It creates loyalty and reduces turnover, which is a significant cost saver in an economy where retaining skilled IT professionals is increasingly competitive.</w:t>
      </w:r>
    </w:p>
    <w:bookmarkEnd w:id="24"/>
    <w:bookmarkStart w:id="25" w:name="cultural-identity-and-leadership-style"/>
    <w:p>
      <w:pPr>
        <w:pStyle w:val="Heading2"/>
      </w:pPr>
      <w:r>
        <w:t xml:space="preserve">Cultural Identity and Leadership Style</w:t>
      </w:r>
    </w:p>
    <w:p>
      <w:pPr>
        <w:pStyle w:val="FirstParagraph"/>
      </w:pPr>
      <w:r>
        <w:t xml:space="preserve">The leadership style required for the Project Manager in this region must be participative rather than authoritarian. Argentine culture, including that of Córdoba, values debate and intellectual engagement. A manager who imposes decisions without consultation will likely face passive resistance or low morale.</w:t>
      </w:r>
    </w:p>
    <w:p>
      <w:pPr>
        <w:pStyle w:val="BlockText"/>
      </w:pPr>
      <w:r>
        <w:t xml:space="preserve">"Effective leadership in Córdoba is not about commanding obedience but about inspiring collaboration through shared understanding of the project’s value."</w:t>
      </w:r>
    </w:p>
    <w:p>
      <w:pPr>
        <w:pStyle w:val="FirstParagraph"/>
      </w:pPr>
      <w:r>
        <w:t xml:space="preserve">The Project Manager must be able to handle direct criticism and engage in robust debate. This openness creates a sense of ownership among team members. Furthermore, humor plays a vital role in stress relief within Argentine workplaces. A Project Manager who can share in this levity builds stronger bonds than one who remains stoic.</w:t>
      </w:r>
    </w:p>
    <w:bookmarkEnd w:id="25"/>
    <w:bookmarkStart w:id="26" w:name="conclusion-the-hybrid-professional"/>
    <w:p>
      <w:pPr>
        <w:pStyle w:val="Heading2"/>
      </w:pPr>
      <w:r>
        <w:t xml:space="preserve">Conclusion: The Hybrid Professional</w:t>
      </w:r>
    </w:p>
    <w:p>
      <w:pPr>
        <w:pStyle w:val="FirstParagraph"/>
      </w:pPr>
      <w:r>
        <w:t xml:space="preserve">In conclusion, the identity of the Project Manager in Argentina Córdoba is that of a hybrid professional. They are part economist, navigating a volatile financial landscape; part diplomat, managing intricate social and international relationships; and part educator, bridging the gap between academic excellence and industrial application.</w:t>
      </w:r>
    </w:p>
    <w:p>
      <w:pPr>
        <w:pStyle w:val="BodyText"/>
      </w:pPr>
      <w:r>
        <w:t xml:space="preserve">The unique blend of historical depth, technological advancement, and economic complexity in Córdoba demands a level of adaptability that goes beyond standard project management certifications. It requires a deep appreciation for local culture—a respect for the time spent on relationships as much as on tasks. For those who can master this balance, the role offers profound professional satisfaction and contributes significantly to the ongoing development of one of South America’s most dynamic cities. The Project Manager in Córdoba is not just managing projects; they are helping to shape the future trajectory of a region poised at the intersection of tradition and innovation.</w:t>
      </w:r>
    </w:p>
    <w:p>
      <w:pPr>
        <w:pStyle w:val="BodyText"/>
      </w:pPr>
      <w:r>
        <w:rPr>
          <w:iCs/>
          <w:i/>
        </w:rPr>
        <w:t xml:space="preserve">Reflection Paper prepared for professional development contexts within Argentina Córdoba.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Project Manager in the Context of Argentina Córdoba</dc:title>
  <dc:creator/>
  <dc:language>en</dc:language>
  <cp:keywords/>
  <dcterms:created xsi:type="dcterms:W3CDTF">2026-07-29T16:53:25Z</dcterms:created>
  <dcterms:modified xsi:type="dcterms:W3CDTF">2026-07-29T16:53:25Z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