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bookmarkStart w:id="27" w:name="Xf5e0c38177343b51c3268039d4c03baaf5b3327"/>
    <w:p>
      <w:pPr>
        <w:pStyle w:val="Heading1"/>
      </w:pPr>
      <w:r>
        <w:t xml:space="preserve">Bridging Cultures and Deliverables: A Reflection on the Role of the Project Manager in Japan, Tokyo</w:t>
      </w:r>
    </w:p>
    <w:bookmarkStart w:id="20" w:name="introduction"/>
    <w:p>
      <w:pPr>
        <w:pStyle w:val="Heading2"/>
      </w:pPr>
      <w:r>
        <w:t xml:space="preserve">Introduction</w:t>
      </w:r>
    </w:p>
    <w:p>
      <w:pPr>
        <w:pStyle w:val="FirstParagraph"/>
      </w:pPr>
      <w:r>
        <w:t xml:space="preserve">The global business landscape is increasingly defined by cross-cultural collaboration, yet few regions present as unique and demanding an environment for professional growth as Japan. Specifically, working within the bustling metropolis of</w:t>
      </w:r>
      <w:r>
        <w:t xml:space="preserve"> </w:t>
      </w:r>
      <w:r>
        <w:rPr>
          <w:bCs/>
          <w:b/>
        </w:rPr>
        <w:t xml:space="preserve">Tokyo</w:t>
      </w:r>
      <w:r>
        <w:t xml:space="preserve">, the role of the</w:t>
      </w:r>
      <w:r>
        <w:t xml:space="preserve"> </w:t>
      </w:r>
      <w:r>
        <w:rPr>
          <w:bCs/>
          <w:b/>
        </w:rPr>
        <w:t xml:space="preserve">Project Manager</w:t>
      </w:r>
      <w:r>
        <w:t xml:space="preserve"> </w:t>
      </w:r>
      <w:r>
        <w:t xml:space="preserve">transcends traditional definitions of timeline adherence and budget management. To succeed in this context requires a profound understanding of local socio-cultural dynamics, communication nuances, and leadership philosophies. This reflection paper explores my experiences and observations regarding the intricacies of acting as a</w:t>
      </w:r>
      <w:r>
        <w:t xml:space="preserve"> </w:t>
      </w:r>
      <w:r>
        <w:rPr>
          <w:bCs/>
          <w:b/>
        </w:rPr>
        <w:t xml:space="preserve">Project Manager</w:t>
      </w:r>
      <w:r>
        <w:t xml:space="preserve"> </w:t>
      </w:r>
      <w:r>
        <w:t xml:space="preserve">within the specific cultural framework of</w:t>
      </w:r>
      <w:r>
        <w:t xml:space="preserve"> </w:t>
      </w:r>
      <w:r>
        <w:rPr>
          <w:bCs/>
          <w:b/>
        </w:rPr>
        <w:t xml:space="preserve">Tokyo, Japan</w:t>
      </w:r>
      <w:r>
        <w:t xml:space="preserve">. It aims to dissect how traditional Western project management methodologies must be adapted to align with Japanese business etiquette, hierarchy, and consensus-building processes.</w:t>
      </w:r>
    </w:p>
    <w:bookmarkEnd w:id="20"/>
    <w:bookmarkStart w:id="21" w:name="X80c3909636fdb6786c6daf1143752f291fb7d99"/>
    <w:p>
      <w:pPr>
        <w:pStyle w:val="Heading2"/>
      </w:pPr>
      <w:r>
        <w:t xml:space="preserve">The Primacy of Relationships: Wa and Trust</w:t>
      </w:r>
    </w:p>
    <w:p>
      <w:pPr>
        <w:pStyle w:val="FirstParagraph"/>
      </w:pPr>
      <w:r>
        <w:t xml:space="preserve">In many Western contexts, the primary focus of a</w:t>
      </w:r>
      <w:r>
        <w:t xml:space="preserve"> </w:t>
      </w:r>
      <w:r>
        <w:rPr>
          <w:bCs/>
          <w:b/>
        </w:rPr>
        <w:t xml:space="preserve">Project Manager</w:t>
      </w:r>
      <w:r>
        <w:t xml:space="preserve"> </w:t>
      </w:r>
      <w:r>
        <w:t xml:space="preserve">is often the "Iron Triangle" of scope, time, and cost. However in</w:t>
      </w:r>
      <w:r>
        <w:t xml:space="preserve"> </w:t>
      </w:r>
      <w:r>
        <w:rPr>
          <w:bCs/>
          <w:b/>
        </w:rPr>
        <w:t xml:space="preserve">Tokyo</w:t>
      </w:r>
      <w:r>
        <w:t xml:space="preserve">, these technical metrics are secondary to the establishment of *Wa* (harmony). From my initial days in</w:t>
      </w:r>
    </w:p>
    <w:p>
      <w:pPr>
        <w:pStyle w:val="BodyText"/>
      </w:pPr>
      <w:r>
        <w:t xml:space="preserve">Tokyo, Japan, it became evident that trust is not built through contract clauses or efficient meetings but through consistent personal interaction and respect for hierarchy. The concept of *Nemawashi*—laying the groundwork—proved to be the most critical skill for a</w:t>
      </w:r>
      <w:r>
        <w:t xml:space="preserve"> </w:t>
      </w:r>
      <w:r>
        <w:rPr>
          <w:bCs/>
          <w:b/>
        </w:rPr>
        <w:t xml:space="preserve">Project Manager</w:t>
      </w:r>
      <w:r>
        <w:t xml:space="preserve">. Before any official project kickoff, decisions are often made informally behind closed doors to ensure consensus. As a</w:t>
      </w:r>
      <w:r>
        <w:t xml:space="preserve"> </w:t>
      </w:r>
      <w:r>
        <w:rPr>
          <w:bCs/>
          <w:b/>
        </w:rPr>
        <w:t xml:space="preserve">Project Manager</w:t>
      </w:r>
      <w:r>
        <w:t xml:space="preserve">, attempting to force-agenda-driven decisions in open meetings without prior *Nemawashi* would result in immediate resistance and stalled progress. Therefore, the role shifts from being a directive leader to a facilitator of relationships, ensuring that all stakeholders feel heard and respected before any technical execution begins.</w:t>
      </w:r>
    </w:p>
    <w:bookmarkEnd w:id="21"/>
    <w:bookmarkStart w:id="22" w:name="X63a3f08731a278e999c21e26b79bc22e713e1fa"/>
    <w:p>
      <w:pPr>
        <w:pStyle w:val="Heading2"/>
      </w:pPr>
      <w:r>
        <w:t xml:space="preserve">Communication Styles: High-Context vs. Low-Context</w:t>
      </w:r>
    </w:p>
    <w:p>
      <w:pPr>
        <w:pStyle w:val="FirstParagraph"/>
      </w:pPr>
      <w:r>
        <w:t xml:space="preserve">One of the most challenging aspects for a</w:t>
      </w:r>
      <w:r>
        <w:t xml:space="preserve"> </w:t>
      </w:r>
      <w:r>
        <w:rPr>
          <w:bCs/>
          <w:b/>
        </w:rPr>
        <w:t xml:space="preserve">Project Manager</w:t>
      </w:r>
      <w:r>
        <w:t xml:space="preserve"> </w:t>
      </w:r>
      <w:r>
        <w:t xml:space="preserve">operating in</w:t>
      </w:r>
    </w:p>
    <w:p>
      <w:pPr>
        <w:pStyle w:val="BodyText"/>
      </w:pPr>
      <w:r>
        <w:t xml:space="preserve">Tokyo, Japan, is navigating the high-context nature of Japanese communication. In Western cultures, communication tends to be low-context; meaning is conveyed explicitly through words. In contrast, in</w:t>
      </w:r>
    </w:p>
    <w:p>
      <w:pPr>
        <w:pStyle w:val="BodyText"/>
      </w:pPr>
      <w:r>
        <w:t xml:space="preserve">Tokyo, much of the meaning is embedded in non-verbal cues, silence, and social context. For a</w:t>
      </w:r>
      <w:r>
        <w:t xml:space="preserve"> </w:t>
      </w:r>
      <w:r>
        <w:rPr>
          <w:bCs/>
          <w:b/>
        </w:rPr>
        <w:t xml:space="preserve">Project Manager</w:t>
      </w:r>
      <w:r>
        <w:t xml:space="preserve">, learning to "read the air" (*Kuuki o yomu*) is essential. A simple "we will consider it" might actually mean a firm refusal, but stating so directly would cause loss of face (*Men* or *Reno*). As a</w:t>
      </w:r>
      <w:r>
        <w:t xml:space="preserve"> </w:t>
      </w:r>
      <w:r>
        <w:rPr>
          <w:bCs/>
          <w:b/>
        </w:rPr>
        <w:t xml:space="preserve">Project Manager</w:t>
      </w:r>
      <w:r>
        <w:t xml:space="preserve">, one must develop heightened sensitivity to these subtle signals. Misinterpreting silence as agreement or indirect refusal can lead to significant project delays and damaged relationships. Consequently, effective communication in this role requires patience, active listening beyond words, and an unwritten understanding of what is not being said.</w:t>
      </w:r>
    </w:p>
    <w:bookmarkEnd w:id="22"/>
    <w:bookmarkStart w:id="23" w:name="hierarchy-and-respect-keigo"/>
    <w:p>
      <w:pPr>
        <w:pStyle w:val="Heading2"/>
      </w:pPr>
      <w:r>
        <w:t xml:space="preserve">Hierarchy and Respect (Keigo)</w:t>
      </w:r>
    </w:p>
    <w:p>
      <w:pPr>
        <w:pStyle w:val="FirstParagraph"/>
      </w:pPr>
      <w:r>
        <w:t xml:space="preserve">The structural hierarchy in Japanese companies is rigid and deeply respected. In</w:t>
      </w:r>
      <w:r>
        <w:t xml:space="preserve"> </w:t>
      </w:r>
      <w:r>
        <w:rPr>
          <w:bCs/>
          <w:b/>
        </w:rPr>
        <w:t xml:space="preserve">Tokyo</w:t>
      </w:r>
      <w:r>
        <w:t xml:space="preserve">, the status of individuals dictates communication flow. As a</w:t>
      </w:r>
    </w:p>
    <w:p>
      <w:pPr>
        <w:pStyle w:val="BodyText"/>
      </w:pPr>
      <w:r>
        <w:t xml:space="preserve">Project Manager, even if one holds a high technical title, failing to adhere to proper honorifics (*Keigo*) and hierarchical protocols can undermine authority more effectively than any lack of competence. The</w:t>
      </w:r>
    </w:p>
    <w:p>
      <w:pPr>
        <w:pStyle w:val="BodyText"/>
      </w:pPr>
      <w:r>
        <w:t xml:space="preserve">Project Manager must navigate this landscape with extreme care, showing deference to senior stakeholders while empowering junior team members appropriately without causing them embarrassment. In</w:t>
      </w:r>
    </w:p>
    <w:p>
      <w:pPr>
        <w:pStyle w:val="BodyText"/>
      </w:pPr>
      <w:r>
        <w:t xml:space="preserve">Tokyo, the leader is often seen as a servant-leader who protects the team and facilitates their success rather than a commander issuing orders. This reflection highlights that emotional intelligence and cultural humility are more valuable tools for a</w:t>
      </w:r>
    </w:p>
    <w:p>
      <w:pPr>
        <w:pStyle w:val="BodyText"/>
      </w:pPr>
      <w:r>
        <w:t xml:space="preserve">Project Manager in this region than aggressive leadership tactics.</w:t>
      </w:r>
    </w:p>
    <w:bookmarkEnd w:id="23"/>
    <w:bookmarkStart w:id="24" w:name="Xfe6552f33d00d58d816f80fe669fb93ef859636"/>
    <w:p>
      <w:pPr>
        <w:pStyle w:val="Heading2"/>
      </w:pPr>
      <w:r>
        <w:t xml:space="preserve">Perfectionism, Quality, and Long-Term Vision</w:t>
      </w:r>
    </w:p>
    <w:p>
      <w:pPr>
        <w:pStyle w:val="FirstParagraph"/>
      </w:pPr>
      <w:r>
        <w:t xml:space="preserve">Tokyo, Japan, is synonymous with precision and quality (*Monozukuri*). For a</w:t>
      </w:r>
    </w:p>
    <w:p>
      <w:pPr>
        <w:pStyle w:val="BodyText"/>
      </w:pPr>
      <w:r>
        <w:t xml:space="preserve">Project Manager, this cultural trait influences project expectations significantly. There is a low tolerance for errors, and the expectation for deliverables often exceeds standard industry benchmarks. This perfectionism can sometimes lead to analysis paralysis or delayed timelines if not managed carefully. However, it also results in exceptional final outputs. A successful</w:t>
      </w:r>
    </w:p>
    <w:p>
      <w:pPr>
        <w:pStyle w:val="BodyText"/>
      </w:pPr>
      <w:r>
        <w:t xml:space="preserve">Project Manager in this environment must balance the drive for excellence with realistic agile adjustments. It is crucial to manage expectations by emphasizing incremental progress and continuous improvement (*Kaizen*) rather than expecting instantaneous perfection. By framing changes as steps toward a higher quality outcome, a</w:t>
      </w:r>
    </w:p>
    <w:p>
      <w:pPr>
        <w:pStyle w:val="BodyText"/>
      </w:pPr>
      <w:r>
        <w:t xml:space="preserve">Project Manager can align local teams with broader project goals without sacrificing cultural values.</w:t>
      </w:r>
    </w:p>
    <w:bookmarkEnd w:id="24"/>
    <w:bookmarkStart w:id="25" w:name="Xb9ac62deb07be6b7aea871661f4efcd5d2c5088"/>
    <w:p>
      <w:pPr>
        <w:pStyle w:val="Heading2"/>
      </w:pPr>
      <w:r>
        <w:t xml:space="preserve">The Pace of Life in Tokyo: Burnout and Balance</w:t>
      </w:r>
    </w:p>
    <w:p>
      <w:pPr>
        <w:pStyle w:val="FirstParagraph"/>
      </w:pPr>
      <w:r>
        <w:t xml:space="preserve">Tokyo, Japan, is known for its intense work culture. Long hours and high pressure are common challenges. For a</w:t>
      </w:r>
    </w:p>
    <w:p>
      <w:pPr>
        <w:pStyle w:val="BodyText"/>
      </w:pPr>
      <w:r>
        <w:t xml:space="preserve">Project Manager, mitigating burnout within the team is not just an HR concern but a strategic imperative. If the team collapses due to overwork, project failure is inevitable regardless of technical prowess. Observations in</w:t>
      </w:r>
    </w:p>
    <w:p>
      <w:pPr>
        <w:pStyle w:val="BodyText"/>
      </w:pPr>
      <w:r>
        <w:t xml:space="preserve">Tokyo suggest that sustainable success comes from respecting boundaries and encouraging efficiency over mere presence. A</w:t>
      </w:r>
    </w:p>
    <w:p>
      <w:pPr>
        <w:pStyle w:val="BodyText"/>
      </w:pPr>
      <w:r>
        <w:t xml:space="preserve">Project Manager must model healthy work habits, leaving on time when possible and ensuring that meetings are concise and productive. Promoting a balanced approach helps retain talent in a high-stress environment, ensuring long-term project stability.</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Project Manager in</w:t>
      </w:r>
    </w:p>
    <w:p>
      <w:pPr>
        <w:pStyle w:val="BodyText"/>
      </w:pPr>
      <w:r>
        <w:t xml:space="preserve">Tokyo, Japan, is far more complex than it appears on paper. It demands a fusion of technical proficiency with deep cultural intelligence. Success hinges on building trust through *Wa*, mastering high-context communication, respecting hierarchy, and balancing perfectionism with practical agility. This reflection underscores that being a</w:t>
      </w:r>
    </w:p>
    <w:p>
      <w:pPr>
        <w:pStyle w:val="BodyText"/>
      </w:pPr>
      <w:r>
        <w:t xml:space="preserve">Project Manager in</w:t>
      </w:r>
    </w:p>
    <w:p>
      <w:pPr>
        <w:pStyle w:val="BodyText"/>
      </w:pPr>
      <w:r>
        <w:t xml:space="preserve">Tokyo, is not merely about managing tasks but about navigating a rich, nuanced social fabric. Those who embrace these cultural specifics find that they can achieve extraordinary results, fostering collaboration that honors both global best practices and local traditions. The experience serves as a powerful reminder that effective project management is inherently humanistic and deeply dependent on the context in which it operates.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Japan, Tokyo</dc:title>
  <dc:creator/>
  <cp:keywords/>
  <dcterms:created xsi:type="dcterms:W3CDTF">2026-07-29T15:43:49Z</dcterms:created>
  <dcterms:modified xsi:type="dcterms:W3CDTF">2026-07-29T15:43:49Z</dcterms:modified>
</cp:coreProperties>
</file>

<file path=docProps/custom.xml><?xml version="1.0" encoding="utf-8"?>
<Properties xmlns="http://schemas.openxmlformats.org/officeDocument/2006/custom-properties" xmlns:vt="http://schemas.openxmlformats.org/officeDocument/2006/docPropsVTypes"/>
</file>