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Saint</w:t>
      </w:r>
      <w:r>
        <w:t xml:space="preserve"> </w:t>
      </w:r>
      <w:r>
        <w:t xml:space="preserve">Petersburg</w:t>
      </w:r>
    </w:p>
    <w:bookmarkStart w:id="26" w:name="X9027b74132283eb1ccfdfc8cf6702792d9ec9d4"/>
    <w:p>
      <w:pPr>
        <w:pStyle w:val="Heading1"/>
      </w:pPr>
      <w:r>
        <w:t xml:space="preserve">Reflection Paper: Navigating Complexity as a Project Manager in Russia Saint Petersburg</w:t>
      </w:r>
    </w:p>
    <w:p>
      <w:pPr>
        <w:pStyle w:val="FirstParagraph"/>
      </w:pPr>
      <w:r>
        <w:t xml:space="preserve">The role of a</w:t>
      </w:r>
      <w:r>
        <w:t xml:space="preserve"> </w:t>
      </w:r>
      <w:r>
        <w:rPr>
          <w:bCs/>
          <w:b/>
        </w:rPr>
        <w:t xml:space="preserve">Project Manager</w:t>
      </w:r>
      <w:r>
        <w:t xml:space="preserve"> </w:t>
      </w:r>
      <w:r>
        <w:t xml:space="preserve">is often romanticized in modern business literature as a seamless orchestration of agile sprints, clear KPIs, and harmonious team dynamics. However, my experience operating within the unique socio-economic and cultural landscape of</w:t>
      </w:r>
      <w:r>
        <w:t xml:space="preserve"> </w:t>
      </w:r>
      <w:r>
        <w:rPr>
          <w:bCs/>
          <w:b/>
        </w:rPr>
        <w:t xml:space="preserve">Russia Saint Petersburg</w:t>
      </w:r>
      <w:r>
        <w:t xml:space="preserve"> </w:t>
      </w:r>
      <w:r>
        <w:t xml:space="preserve">has revealed that effective project management is far more nuanced. It requires a deep understanding of historical context, bureaucratic navigation skills, and the ability to bridge distinct cultural expectations regarding hierarchy and communication. This reflection paper explores these complexities, focusing on how a</w:t>
      </w:r>
      <w:r>
        <w:t xml:space="preserve"> </w:t>
      </w:r>
      <w:r>
        <w:rPr>
          <w:bCs/>
          <w:b/>
        </w:rPr>
        <w:t xml:space="preserve">Project Manager</w:t>
      </w:r>
      <w:r>
        <w:t xml:space="preserve"> </w:t>
      </w:r>
      <w:r>
        <w:t xml:space="preserve">must adapt their methodology when leading initiatives in this dynamic Northern capital.</w:t>
      </w:r>
    </w:p>
    <w:bookmarkStart w:id="20" w:name="X8b8c575d5f33b48fd87d060e7154a466b512fe3"/>
    <w:p>
      <w:pPr>
        <w:pStyle w:val="Heading2"/>
      </w:pPr>
      <w:r>
        <w:t xml:space="preserve">The Cultural Context: Beyond Standard Management Theories</w:t>
      </w:r>
    </w:p>
    <w:p>
      <w:pPr>
        <w:pStyle w:val="FirstParagraph"/>
      </w:pPr>
      <w:r>
        <w:t xml:space="preserve">In many Western contexts, project management methodologies such as Scrum or Kanban are implemented with an assumption of flat hierarchy and open dissent. In</w:t>
      </w:r>
      <w:r>
        <w:t xml:space="preserve"> </w:t>
      </w:r>
      <w:r>
        <w:rPr>
          <w:bCs/>
          <w:b/>
        </w:rPr>
        <w:t xml:space="preserve">Russia Saint Petersburg</w:t>
      </w:r>
      <w:r>
        <w:t xml:space="preserve">, while the tech sector is becoming increasingly progressive, traditional organizational structures still hold significant sway. As a</w:t>
      </w:r>
      <w:r>
        <w:t xml:space="preserve"> </w:t>
      </w:r>
      <w:r>
        <w:rPr>
          <w:bCs/>
          <w:b/>
        </w:rPr>
        <w:t xml:space="preserve">Project Manager</w:t>
      </w:r>
      <w:r>
        <w:t xml:space="preserve">, one cannot simply impose a foreign methodology without adapting it to local realities. There is often an expectation for clear direction from leadership, not because of a lack of innovation among team members, but due to a cultural comfort with defined roles and responsibilities.</w:t>
      </w:r>
    </w:p>
    <w:p>
      <w:pPr>
        <w:pStyle w:val="BodyText"/>
      </w:pPr>
      <w:r>
        <w:t xml:space="preserve">Saint Petersburg itself plays a crucial role in this dynamic. As the cultural capital of Russia, the city fosters an environment that values intellectual depth, artistic sensibility, and historical awareness. A</w:t>
      </w:r>
      <w:r>
        <w:t xml:space="preserve"> </w:t>
      </w:r>
      <w:r>
        <w:rPr>
          <w:bCs/>
          <w:b/>
        </w:rPr>
        <w:t xml:space="preserve">Project Manager</w:t>
      </w:r>
      <w:r>
        <w:t xml:space="preserve"> </w:t>
      </w:r>
      <w:r>
        <w:t xml:space="preserve">working here must recognize that their team members may approach problems with a philosophical or holistic perspective, distinct from the purely pragmatic approaches seen in other global hubs. Ignoring this cultural dimension can lead to miscommunication and disengagement. Therefore, successful project leadership in this region requires empathy and cultural intelligence alongside technical expertise.</w:t>
      </w:r>
    </w:p>
    <w:bookmarkEnd w:id="20"/>
    <w:bookmarkStart w:id="21" w:name="X085b9f4a1757930fc805e8772c9c73cc3cf913a"/>
    <w:p>
      <w:pPr>
        <w:pStyle w:val="Heading2"/>
      </w:pPr>
      <w:r>
        <w:t xml:space="preserve">Navigating Bureaucracy and Regulatory Frameworks</w:t>
      </w:r>
    </w:p>
    <w:p>
      <w:pPr>
        <w:pStyle w:val="FirstParagraph"/>
      </w:pPr>
      <w:r>
        <w:t xml:space="preserve">One of the most significant challenges for a</w:t>
      </w:r>
      <w:r>
        <w:t xml:space="preserve"> </w:t>
      </w:r>
      <w:r>
        <w:rPr>
          <w:bCs/>
          <w:b/>
        </w:rPr>
        <w:t xml:space="preserve">Project Manager</w:t>
      </w:r>
      <w:r>
        <w:t xml:space="preserve"> </w:t>
      </w:r>
      <w:r>
        <w:t xml:space="preserve">operating in</w:t>
      </w:r>
      <w:r>
        <w:t xml:space="preserve"> </w:t>
      </w:r>
      <w:r>
        <w:rPr>
          <w:bCs/>
          <w:b/>
        </w:rPr>
        <w:t xml:space="preserve">Russia Saint Petersburg</w:t>
      </w:r>
      <w:r>
        <w:t xml:space="preserve">, or indeed anywhere in Russia, is the bureaucratic landscape. The regulatory environment can be complex and subject to sudden changes. Contracts must be meticulously drafted, compliance checks rigorous, and stakeholder management extended not just to internal teams but also to external government bodies and local municipal authorities.</w:t>
      </w:r>
    </w:p>
    <w:p>
      <w:pPr>
        <w:pStyle w:val="BodyText"/>
      </w:pPr>
      <w:r>
        <w:t xml:space="preserve">I have learned that a</w:t>
      </w:r>
      <w:r>
        <w:t xml:space="preserve"> </w:t>
      </w:r>
      <w:r>
        <w:rPr>
          <w:bCs/>
          <w:b/>
        </w:rPr>
        <w:t xml:space="preserve">Project Manager</w:t>
      </w:r>
      <w:r>
        <w:t xml:space="preserve"> </w:t>
      </w:r>
      <w:r>
        <w:t xml:space="preserve">cannot view administrative tasks as mere overhead. In this context, bureaucracy is part of the project scope. Delay in permits or misunderstanding of local labor laws can derail even the most well-planned technical initiatives. Building strong relationships with local legal counsel and understanding the nuances of Russian business law are not optional skills; they are core competencies for a</w:t>
      </w:r>
      <w:r>
        <w:t xml:space="preserve"> </w:t>
      </w:r>
      <w:r>
        <w:rPr>
          <w:bCs/>
          <w:b/>
        </w:rPr>
        <w:t xml:space="preserve">Project Manager</w:t>
      </w:r>
      <w:r>
        <w:t xml:space="preserve"> </w:t>
      </w:r>
      <w:r>
        <w:t xml:space="preserve">in this region. This reality demands a level of patience and strategic foresight that goes beyond standard project planning tools.</w:t>
      </w:r>
    </w:p>
    <w:bookmarkEnd w:id="21"/>
    <w:bookmarkStart w:id="22" w:name="Xdb1dfb74368172c13056fd2a0b764a41c355823"/>
    <w:p>
      <w:pPr>
        <w:pStyle w:val="Heading2"/>
      </w:pPr>
      <w:r>
        <w:t xml:space="preserve">The Human Element: Communication and Trust</w:t>
      </w:r>
    </w:p>
    <w:p>
      <w:pPr>
        <w:pStyle w:val="FirstParagraph"/>
      </w:pPr>
      <w:r>
        <w:t xml:space="preserve">In my reflections on project management, the human element remains the most critical variable. In</w:t>
      </w:r>
      <w:r>
        <w:t xml:space="preserve"> </w:t>
      </w:r>
      <w:r>
        <w:rPr>
          <w:bCs/>
          <w:b/>
        </w:rPr>
        <w:t xml:space="preserve">Russia Saint Petersburg</w:t>
      </w:r>
      <w:r>
        <w:t xml:space="preserve">, trust is built differently than in some other cultures. It is often less transactional and more relational. Initial meetings may involve significant time spent on personal interaction before business topics are addressed thoroughly. A</w:t>
      </w:r>
      <w:r>
        <w:t xml:space="preserve"> </w:t>
      </w:r>
      <w:r>
        <w:rPr>
          <w:bCs/>
          <w:b/>
        </w:rPr>
        <w:t xml:space="preserve">Project Manager</w:t>
      </w:r>
      <w:r>
        <w:t xml:space="preserve"> </w:t>
      </w:r>
      <w:r>
        <w:t xml:space="preserve">who rushes through these stages risks appearing cold or untrustworthy.</w:t>
      </w:r>
    </w:p>
    <w:p>
      <w:pPr>
        <w:pStyle w:val="BodyText"/>
      </w:pPr>
      <w:r>
        <w:t xml:space="preserve">Furthermore, feedback mechanisms must be handled with care. Direct criticism in front of a group can cause loss of face, which is detrimental to team cohesion. As a</w:t>
      </w:r>
      <w:r>
        <w:t xml:space="preserve"> </w:t>
      </w:r>
      <w:r>
        <w:rPr>
          <w:bCs/>
          <w:b/>
        </w:rPr>
        <w:t xml:space="preserve">Project Manager</w:t>
      </w:r>
      <w:r>
        <w:t xml:space="preserve">, I have found that providing constructive feedback privately and framing it within the context of professional growth yields better results than blunt corrections. This approach respects the dignity of the team members while still maintaining high standards for project deliverables.</w:t>
      </w:r>
    </w:p>
    <w:bookmarkEnd w:id="22"/>
    <w:bookmarkStart w:id="23" w:name="resilience-in-uncertainty"/>
    <w:p>
      <w:pPr>
        <w:pStyle w:val="Heading2"/>
      </w:pPr>
      <w:r>
        <w:t xml:space="preserve">Resilience in Uncertainty</w:t>
      </w:r>
    </w:p>
    <w:p>
      <w:pPr>
        <w:pStyle w:val="FirstParagraph"/>
      </w:pPr>
      <w:r>
        <w:t xml:space="preserve">The economic and geopolitical volatility affecting</w:t>
      </w:r>
      <w:r>
        <w:t xml:space="preserve"> </w:t>
      </w:r>
      <w:r>
        <w:rPr>
          <w:bCs/>
          <w:b/>
        </w:rPr>
        <w:t xml:space="preserve">Russia Saint Petersburg</w:t>
      </w:r>
      <w:r>
        <w:t xml:space="preserve"> </w:t>
      </w:r>
      <w:r>
        <w:t xml:space="preserve">adds another layer of complexity to project management. A</w:t>
      </w:r>
      <w:r>
        <w:t xml:space="preserve"> </w:t>
      </w:r>
      <w:r>
        <w:rPr>
          <w:bCs/>
          <w:b/>
        </w:rPr>
        <w:t xml:space="preserve">Project Manager</w:t>
      </w:r>
      <w:r>
        <w:t xml:space="preserve"> </w:t>
      </w:r>
      <w:r>
        <w:t xml:space="preserve">must be prepared for supply chain disruptions, currency fluctuations, and potential shifts in market demand. This requires developing resilient project plans that include robust risk mitigation strategies.</w:t>
      </w:r>
    </w:p>
    <w:p>
      <w:pPr>
        <w:pStyle w:val="BodyText"/>
      </w:pPr>
      <w:r>
        <w:t xml:space="preserve">I have realized that resilience is not just about having a Plan B; it is about cultivating an adaptive mindset within the team. A</w:t>
      </w:r>
      <w:r>
        <w:t xml:space="preserve"> </w:t>
      </w:r>
      <w:r>
        <w:rPr>
          <w:bCs/>
          <w:b/>
        </w:rPr>
        <w:t xml:space="preserve">Project Manager</w:t>
      </w:r>
      <w:r>
        <w:t xml:space="preserve"> </w:t>
      </w:r>
      <w:r>
        <w:t xml:space="preserve">must lead by example, showing calmness and decisiveness in the face of uncertainty. By fostering a culture where adaptability is valued over rigid adherence to initial plans, teams can navigate disruptions more effectively. This has been particularly evident in recent years, where projects had to pivot quickly due to external pressures.</w:t>
      </w:r>
    </w:p>
    <w:bookmarkEnd w:id="23"/>
    <w:bookmarkStart w:id="24" w:name="X5d3587e0469402ffda7774021ab2b9e8dd9d760"/>
    <w:p>
      <w:pPr>
        <w:pStyle w:val="Heading2"/>
      </w:pPr>
      <w:r>
        <w:t xml:space="preserve">The Strategic Importance of Saint Petersburg</w:t>
      </w:r>
    </w:p>
    <w:p>
      <w:pPr>
        <w:pStyle w:val="FirstParagraph"/>
      </w:pPr>
      <w:r>
        <w:t xml:space="preserve">Saint Petersburg is not just another city; it is a strategic gateway between Europe and Asia, with a rich history of innovation and education. For a</w:t>
      </w:r>
      <w:r>
        <w:t xml:space="preserve"> </w:t>
      </w:r>
      <w:r>
        <w:rPr>
          <w:bCs/>
          <w:b/>
        </w:rPr>
        <w:t xml:space="preserve">Project Manager</w:t>
      </w:r>
      <w:r>
        <w:t xml:space="preserve">, this offers unique opportunities. The city boasts one of the highest concentrations of STEM graduates in Russia, providing access to top-tier technical talent. However, leveraging this potential requires understanding how to motivate these highly educated professionals.</w:t>
      </w:r>
    </w:p>
    <w:p>
      <w:pPr>
        <w:pStyle w:val="BodyText"/>
      </w:pPr>
      <w:r>
        <w:t xml:space="preserve">A</w:t>
      </w:r>
      <w:r>
        <w:t xml:space="preserve"> </w:t>
      </w:r>
      <w:r>
        <w:rPr>
          <w:bCs/>
          <w:b/>
        </w:rPr>
        <w:t xml:space="preserve">Project Manager</w:t>
      </w:r>
      <w:r>
        <w:t xml:space="preserve"> </w:t>
      </w:r>
      <w:r>
        <w:t xml:space="preserve">in Saint Petersburg must create an environment that challenges and inspires its workforce. Intellectual stimulation is key. Projects should have a clear purpose and impact, appealing to the team's desire for meaningful work. This aligns with the broader cultural values of the city, which pride itself on its intellectual heritage.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Project Manager</w:t>
      </w:r>
      <w:r>
        <w:t xml:space="preserve"> </w:t>
      </w:r>
      <w:r>
        <w:t xml:space="preserve">in</w:t>
      </w:r>
      <w:r>
        <w:t xml:space="preserve"> </w:t>
      </w:r>
      <w:r>
        <w:rPr>
          <w:bCs/>
          <w:b/>
        </w:rPr>
        <w:t xml:space="preserve">Russia Saint Petersburg</w:t>
      </w:r>
      <w:r>
        <w:t xml:space="preserve"> </w:t>
      </w:r>
      <w:r>
        <w:t xml:space="preserve">is a multifaceted role that demands more than just technical proficiency. It requires a deep sensitivity to cultural nuances, a strong grasp of the local regulatory environment, and the ability to build trust through relational integrity. The experience has taught me that effective project management is not about imposing universal standards but about adapting leadership styles to fit the specific context.</w:t>
      </w:r>
    </w:p>
    <w:p>
      <w:pPr>
        <w:pStyle w:val="BodyText"/>
      </w:pPr>
      <w:r>
        <w:t xml:space="preserve">The challenges posed by bureaucracy, communication styles, and economic volatility are significant but surmountable with the right approach. By embracing these complexities, a</w:t>
      </w:r>
      <w:r>
        <w:t xml:space="preserve"> </w:t>
      </w:r>
      <w:r>
        <w:rPr>
          <w:bCs/>
          <w:b/>
        </w:rPr>
        <w:t xml:space="preserve">Project Manager</w:t>
      </w:r>
      <w:r>
        <w:t xml:space="preserve"> </w:t>
      </w:r>
      <w:r>
        <w:t xml:space="preserve">can unlock the immense potential of teams in Saint Petersburg. Ultimately, this reflection underscores that successful project delivery is as much about understanding people and place as it is about managing timelines and budgets. The unique blend of historical depth and modern ambition in</w:t>
      </w:r>
      <w:r>
        <w:t xml:space="preserve"> </w:t>
      </w:r>
      <w:r>
        <w:rPr>
          <w:bCs/>
          <w:b/>
        </w:rPr>
        <w:t xml:space="preserve">Russia Saint Petersburg</w:t>
      </w:r>
      <w:r>
        <w:t xml:space="preserve"> </w:t>
      </w:r>
      <w:r>
        <w:t xml:space="preserve">makes it a fascinating arena for professional growth and leadership development.</w:t>
      </w:r>
    </w:p>
    <w:p>
      <w:pPr>
        <w:pStyle w:val="BodyText"/>
      </w:pPr>
      <w:r>
        <w:t xml:space="preserve">As I move forward, I intend to continue refining these skills, recognizing that the lessons learned here are transferable to other complex international environments. The role of a</w:t>
      </w:r>
      <w:r>
        <w:t xml:space="preserve"> </w:t>
      </w:r>
      <w:r>
        <w:rPr>
          <w:bCs/>
          <w:b/>
        </w:rPr>
        <w:t xml:space="preserve">Project Manager</w:t>
      </w:r>
      <w:r>
        <w:t xml:space="preserve"> </w:t>
      </w:r>
      <w:r>
        <w:t xml:space="preserve">is indeed one of continuous learning, and there is perhaps no better classroom than the vibrant and challenging landscape of Saint Petersburg.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Saint Petersburg</dc:title>
  <dc:creator/>
  <dc:language>en</dc:language>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