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cd65cb7f64571ee67d0b55a08199f077249bfec"/>
    <w:p>
      <w:pPr>
        <w:pStyle w:val="Heading1"/>
      </w:pPr>
      <w:r>
        <w:t xml:space="preserve">Bridging Vision and Reality: A Reflection on Project Management in South Africa Cape Town</w:t>
      </w:r>
    </w:p>
    <w:p>
      <w:pPr>
        <w:pStyle w:val="FirstParagraph"/>
      </w:pPr>
      <w:r>
        <w:t xml:space="preserve">The role of a Project Manager is often misunderstood as merely a logistical coordinator, responsible for tick-boxing schedules and managing budgets. However, my professional journey has revealed that true project management is an art form rooted in human connection, strategic foresight, and adaptive resilience. This reflection paper explores these dynamics through the specific lens of operating as a Project Manager within the unique socio-economic and cultural fabric of South Africa Cape Town.</w:t>
      </w:r>
    </w:p>
    <w:bookmarkStart w:id="20" w:name="Xf36b4d327f3248de1f36d351eeeb6ffa45052ac"/>
    <w:p>
      <w:pPr>
        <w:pStyle w:val="Heading2"/>
      </w:pPr>
      <w:r>
        <w:t xml:space="preserve">The Unique Context of South Africa Cape Town</w:t>
      </w:r>
    </w:p>
    <w:p>
      <w:pPr>
        <w:pStyle w:val="FirstParagraph"/>
      </w:pPr>
      <w:r>
        <w:t xml:space="preserve">Cape Town is not merely a geographic location; it is a city of stark contrasts, vibrant culture, and profound history. For any Project Manager working here, understanding the local context is not optional—it is fundamental. The city serves as a microcosm of the broader South African narrative. On one hand, there are gleaming glass skyscrapers in the central business district housing multinational corporations and innovative tech startups fueled by global investment.</w:t>
      </w:r>
    </w:p>
    <w:p>
      <w:pPr>
        <w:pStyle w:val="BodyText"/>
      </w:pPr>
      <w:r>
        <w:t xml:space="preserve">On the other hand, just miles away, sprawling townships like Khayelitsha face significant infrastructural challenges. As a Project Manager in South Africa Cape Town, one must navigate this duality daily. Projects are rarely isolated islands; they exist within a community ecosystem where social responsibility is not just a buzzword but a practical necessity. A failure to engage with local communities or address socio-economic disparities can lead to project delays, reputational damage, and even security risks.</w:t>
      </w:r>
    </w:p>
    <w:bookmarkEnd w:id="20"/>
    <w:bookmarkStart w:id="21" w:name="X5289113fe2c55aae8943171b678a56e8cf62317"/>
    <w:p>
      <w:pPr>
        <w:pStyle w:val="Heading2"/>
      </w:pPr>
      <w:r>
        <w:t xml:space="preserve">The Essence of Project Manager as Change Agent</w:t>
      </w:r>
    </w:p>
    <w:p>
      <w:pPr>
        <w:pStyle w:val="FirstParagraph"/>
      </w:pPr>
      <w:r>
        <w:t xml:space="preserve">In this environment, the definition of a effective Project Manager shifts from being a commander to being a facilitator. The traditional command-and-control model often fails in contexts where trust is fragile and communication styles are diverse. In South Africa Cape Town, building trust requires more than just professional competence; it requires authenticity and cultural intelligence.</w:t>
      </w:r>
    </w:p>
    <w:p>
      <w:pPr>
        <w:pStyle w:val="BodyText"/>
      </w:pPr>
      <w:r>
        <w:t xml:space="preserve">I have found that successful Project Management here relies heavily on the concept of</w:t>
      </w:r>
      <w:r>
        <w:t xml:space="preserve"> </w:t>
      </w:r>
      <w:r>
        <w:rPr>
          <w:iCs/>
          <w:i/>
        </w:rPr>
        <w:t xml:space="preserve">Ubuntu</w:t>
      </w:r>
      <w:r>
        <w:t xml:space="preserve">, a Nguni Bantu term meaning "I am because we are." This philosophy emphasizes interconnectedness. When managing projects, whether in construction, IT implementation, or community development, acknowledging this interdependence is crucial. A Project Manager must recognize that stakeholders are not just line items on a Gantt chart but individuals with unique stories and constraints.</w:t>
      </w:r>
    </w:p>
    <w:bookmarkEnd w:id="21"/>
    <w:bookmarkStart w:id="22" w:name="challenges-and-adaptive-leadership"/>
    <w:p>
      <w:pPr>
        <w:pStyle w:val="Heading2"/>
      </w:pPr>
      <w:r>
        <w:t xml:space="preserve">Challenges and Adaptive Leadership</w:t>
      </w:r>
    </w:p>
    <w:p>
      <w:pPr>
        <w:pStyle w:val="FirstParagraph"/>
      </w:pPr>
      <w:r>
        <w:t xml:space="preserve">Operating in South Africa Cape Town presents specific challenges that test the resilience of any Project Manager. Load shedding, or planned rolling blackouts, has become a persistent operational hurdle across the Western Cape. This infrastructure instability forces Project Managers to be incredibly agile. It requires contingency planning that is second nature, shifting from "what if" scenarios to "when" scenarios.</w:t>
      </w:r>
    </w:p>
    <w:p>
      <w:pPr>
        <w:pStyle w:val="BodyText"/>
      </w:pPr>
      <w:r>
        <w:t xml:space="preserve">Furthermore, the talent landscape in Cape Town is both a blessing and a challenge. While there is a thriving tech hub and highly skilled professionals, there are also disparities in access to quality education. A Project Manager must therefore invest heavily in knowledge transfer and capacity building within their teams. This creates long-term value for the organization while contributing to national development goals.</w:t>
      </w:r>
    </w:p>
    <w:bookmarkEnd w:id="22"/>
    <w:bookmarkStart w:id="23" w:name="the-importance-of-stakeholder-engagement"/>
    <w:p>
      <w:pPr>
        <w:pStyle w:val="Heading2"/>
      </w:pPr>
      <w:r>
        <w:t xml:space="preserve">The Importance of Stakeholder Engagement</w:t>
      </w:r>
    </w:p>
    <w:p>
      <w:pPr>
        <w:pStyle w:val="FirstParagraph"/>
      </w:pPr>
      <w:r>
        <w:t xml:space="preserve">In South Africa Cape Town, stakeholder engagement is multifaceted. It involves government bodies at municipal, provincial, and national levels, each with their own bureaucratic processes and priorities. Navigating this landscape requires patience and diplomatic skill.</w:t>
      </w:r>
    </w:p>
    <w:p>
      <w:pPr>
        <w:pStyle w:val="BodyText"/>
      </w:pPr>
      <w:r>
        <w:t xml:space="preserve">I have learned that a successful Project Manager must spend significant time in the field—visiting sites in the Cape Flats as well as boardrooms in Century City. This visibility builds credibility. When stakeholders see that the Project Manager is committed to their well-being and success, resistance often turns into collaboration. This human-centric approach distinguishes effective management from mere administration.</w:t>
      </w:r>
    </w:p>
    <w:bookmarkEnd w:id="23"/>
    <w:bookmarkStart w:id="24" w:name="cultural-diversity-and-communication"/>
    <w:p>
      <w:pPr>
        <w:pStyle w:val="Heading2"/>
      </w:pPr>
      <w:r>
        <w:t xml:space="preserve">Cultural Diversity and Communication</w:t>
      </w:r>
    </w:p>
    <w:p>
      <w:pPr>
        <w:pStyle w:val="FirstParagraph"/>
      </w:pPr>
      <w:r>
        <w:t xml:space="preserve">Cape Town is a city of many voices. The cultural diversity here is immense, with Afrikaans, English, Xhosa, and other languages spoken widely. As a Project Manager in this region, linguistic sensitivity is key. It does not mean one must be fluent in all languages to lead effectively; rather it means creating an inclusive environment where every voice feels valued.</w:t>
      </w:r>
    </w:p>
    <w:p>
      <w:pPr>
        <w:pStyle w:val="BodyText"/>
      </w:pPr>
      <w:r>
        <w:t xml:space="preserve">Misunderstandings can arise from cultural nuances that are easily missed by those unfamiliar with the local context. For instance, indirect communication styles common in some cultures may clash with the directness expected in international business standards. A reflective Project Manager actively seeks to bridge these gaps, ensuring that information flows clearly and respectfully across all levels of an organization.</w:t>
      </w:r>
    </w:p>
    <w:bookmarkEnd w:id="24"/>
    <w:bookmarkStart w:id="25" w:name="sustainability-and-future-outlook"/>
    <w:p>
      <w:pPr>
        <w:pStyle w:val="Heading2"/>
      </w:pPr>
      <w:r>
        <w:t xml:space="preserve">Sustainability and Future Outlook</w:t>
      </w:r>
    </w:p>
    <w:p>
      <w:pPr>
        <w:pStyle w:val="FirstParagraph"/>
      </w:pPr>
      <w:r>
        <w:t xml:space="preserve">Looking toward the future, the role of Project Management in South Africa Cape Town is increasingly tied to sustainability. Climate change impacts such as water scarcity are real threats that projects must mitigate. Sustainable practices are no longer optional extras but core components of project viability.</w:t>
      </w:r>
    </w:p>
    <w:p>
      <w:pPr>
        <w:pStyle w:val="BodyText"/>
      </w:pPr>
      <w:r>
        <w:t xml:space="preserve">In my experience, integrating sustainable solutions not only protects the environment but also enhances project longevity and community support. Whether it is implementing renewable energy systems to counter load shedding or designing water-efficient infrastructure, Project Managers have a moral and professional obligation to lead by example in sustainability efforts.</w:t>
      </w:r>
    </w:p>
    <w:bookmarkEnd w:id="25"/>
    <w:bookmarkStart w:id="26" w:name="conclusion"/>
    <w:p>
      <w:pPr>
        <w:pStyle w:val="Heading2"/>
      </w:pPr>
      <w:r>
        <w:t xml:space="preserve">Conclusion</w:t>
      </w:r>
    </w:p>
    <w:p>
      <w:pPr>
        <w:pStyle w:val="FirstParagraph"/>
      </w:pPr>
      <w:r>
        <w:t xml:space="preserve">In conclusion, reflecting on my experiences as a Project Manager in South Africa Cape Town has profoundly shaped my professional identity. It has taught me that project management is deeply contextual. The strategies that work in one environment may fail completely in another without adaptation and empathy.</w:t>
      </w:r>
    </w:p>
    <w:p>
      <w:pPr>
        <w:pStyle w:val="BodyText"/>
      </w:pPr>
      <w:r>
        <w:t xml:space="preserve">The essence of being a Project Manager here is about balancing hard skills—budgeting, scheduling, risk management—with soft skills like empathy, cultural awareness, and community engagement. It is about recognizing the potential in every individual and every project to contribute positively to society.</w:t>
      </w:r>
    </w:p>
    <w:p>
      <w:pPr>
        <w:pStyle w:val="BodyText"/>
      </w:pPr>
      <w:r>
        <w:t xml:space="preserve">As I continue my journey in South Africa Cape Town, I remain committed to upholding these principles. The challenges are significant, but so too are the opportunities for meaningful impact. By embracing complexity and fostering inclusive collaboration, Project Managers can drive transformation that resonates far beyond the completion of a single project.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Project Management in South Africa Cape Town</dc:title>
  <dc:creator/>
  <dc:language>en</dc:language>
  <cp:keywords/>
  <dcterms:created xsi:type="dcterms:W3CDTF">2026-07-29T13:45:00Z</dcterms:created>
  <dcterms:modified xsi:type="dcterms:W3CDTF">2026-07-29T13:45:00Z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