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d9d47be9b00b0efc8701cdf48df1eb5e91a70a2"/>
    <w:p>
      <w:pPr>
        <w:pStyle w:val="Heading1"/>
      </w:pPr>
      <w:r>
        <w:t xml:space="preserve">Reflection on the Strategic Evolution of the Project Manager Role in United Arab Emirates Dubai</w:t>
      </w:r>
    </w:p>
    <w:p>
      <w:pPr>
        <w:pStyle w:val="FirstParagraph"/>
      </w:pPr>
      <w:r>
        <w:t xml:space="preserve">The landscape of modern project management is undergoing a profound transformation, driven by rapid technological advancements and shifting geopolitical dynamics. Nowhere is this evolution more palpable than in</w:t>
      </w:r>
      <w:r>
        <w:t xml:space="preserve"> </w:t>
      </w:r>
      <w:r>
        <w:rPr>
          <w:bCs/>
          <w:b/>
        </w:rPr>
        <w:t xml:space="preserve">United Arab Emirates Dubai</w:t>
      </w:r>
      <w:r>
        <w:t xml:space="preserve">, a city that has become a global beacon for innovation, economic diversification, and ambitious urban development. This reflection paper examines the critical role of the</w:t>
      </w:r>
      <w:r>
        <w:t xml:space="preserve"> </w:t>
      </w:r>
      <w:r>
        <w:rPr>
          <w:bCs/>
          <w:b/>
        </w:rPr>
        <w:t xml:space="preserve">Project Manager</w:t>
      </w:r>
      <w:r>
        <w:t xml:space="preserve">, analyzing how their responsibilities have expanded beyond traditional administrative oversight to encompass strategic leadership, cultural intelligence, and technological stewardship within this unique environment.</w:t>
      </w:r>
    </w:p>
    <w:p>
      <w:pPr>
        <w:pStyle w:val="BodyText"/>
      </w:pPr>
      <w:r>
        <w:t xml:space="preserve">Dubai’s vision as articulated in its various future agendas is not merely about constructing skyscrapers; it is about creating a sustainable, intelligent, and connected city. As such, the role of the</w:t>
      </w:r>
      <w:r>
        <w:t xml:space="preserve"> </w:t>
      </w:r>
      <w:r>
        <w:rPr>
          <w:bCs/>
          <w:b/>
        </w:rPr>
        <w:t xml:space="preserve">Project Manager</w:t>
      </w:r>
      <w:r>
        <w:t xml:space="preserve"> </w:t>
      </w:r>
      <w:r>
        <w:t xml:space="preserve">has shifted from a purely operational function to one of strategic importance. In this context, project managers are no longer just taskmasters who ensure deadlines are met; they are visionary leaders who align project outcomes with broader municipal goals such as sustainability and digital transformation. This reflection highlights that success in Dubai is contingent upon the ability to integrate these high-level strategic objectives into daily operational workflows.</w:t>
      </w:r>
    </w:p>
    <w:p>
      <w:pPr>
        <w:pStyle w:val="BodyText"/>
      </w:pPr>
      <w:r>
        <w:t xml:space="preserve">One of the most significant aspects of this evolution is the increasing demand for cultural intelligence.</w:t>
      </w:r>
      <w:r>
        <w:t xml:space="preserve"> </w:t>
      </w:r>
      <w:r>
        <w:rPr>
          <w:bCs/>
          <w:b/>
        </w:rPr>
        <w:t xml:space="preserve">United Arab Emirates Dubai</w:t>
      </w:r>
      <w:r>
        <w:t xml:space="preserve"> </w:t>
      </w:r>
      <w:r>
        <w:t xml:space="preserve">serves as a melting pot, where a diverse workforce from around the globe collaborates with local leadership and traditions. The modern</w:t>
      </w:r>
      <w:r>
        <w:t xml:space="preserve"> </w:t>
      </w:r>
      <w:r>
        <w:rPr>
          <w:bCs/>
          <w:b/>
        </w:rPr>
        <w:t xml:space="preserve">Project Manager</w:t>
      </w:r>
      <w:r>
        <w:t xml:space="preserve">, therefore, must possess high emotional intelligence (EQ) and cross-cultural communication skills. They are required to navigate complex cultural nuances, fostering an inclusive environment that respects local heritage while embracing international best practices. This ability to harmonize diverse teams is crucial for maintaining team cohesion and project momentum in such a dynamic setting.</w:t>
      </w:r>
    </w:p>
    <w:p>
      <w:pPr>
        <w:pStyle w:val="BodyText"/>
      </w:pPr>
      <w:r>
        <w:t xml:space="preserve">Furthermore, the rapid adoption of digital technologies has redefined the toolkit available to project managers. Artificial intelligence (AI), big data analytics, and Building Information Modeling (BIM) are now integral components of major projects in</w:t>
      </w:r>
      <w:r>
        <w:t xml:space="preserve"> </w:t>
      </w:r>
      <w:r>
        <w:rPr>
          <w:bCs/>
          <w:b/>
        </w:rPr>
        <w:t xml:space="preserve">United Arab Emirates Dubai</w:t>
      </w:r>
      <w:r>
        <w:t xml:space="preserve">. The contemporary</w:t>
      </w:r>
      <w:r>
        <w:t xml:space="preserve"> </w:t>
      </w:r>
      <w:r>
        <w:rPr>
          <w:bCs/>
          <w:b/>
        </w:rPr>
        <w:t xml:space="preserve">Project Manager</w:t>
      </w:r>
      <w:r>
        <w:t xml:space="preserve"> </w:t>
      </w:r>
      <w:r>
        <w:t xml:space="preserve">is expected not only to understand these tools but also to advocate for their implementation to drive efficiency and mitigate risk. This technical proficiency requires continuous professional development, as the pace of technological change in Dubai is relentless. Project managers must be lifelong learners, constantly upskilling to stay relevant and effective.</w:t>
      </w:r>
    </w:p>
    <w:p>
      <w:pPr>
        <w:pStyle w:val="BodyText"/>
      </w:pPr>
      <w:r>
        <w:t xml:space="preserve">Sustainability has also emerged as a paramount concern. The</w:t>
      </w:r>
      <w:r>
        <w:t xml:space="preserve"> </w:t>
      </w:r>
      <w:r>
        <w:rPr>
          <w:bCs/>
          <w:b/>
        </w:rPr>
        <w:t xml:space="preserve">Project Manager</w:t>
      </w:r>
      <w:r>
        <w:t xml:space="preserve"> </w:t>
      </w:r>
      <w:r>
        <w:t xml:space="preserve">in Dubai is increasingly tasked with integrating green building standards and sustainable practices into project lifecycles. This reflects the UAE's broader commitment to environmental stewardship and economic diversification away from hydrocarbons. By prioritizing sustainability, project managers contribute to the city’s long-term resilience, ensuring that new developments are not only aesthetically impressive but also environmentally responsible. This shift underscores a move toward a more holistic approach to project success, where environmental impact is weighed alongside cost and time.</w:t>
      </w:r>
    </w:p>
    <w:p>
      <w:pPr>
        <w:pStyle w:val="BodyText"/>
      </w:pPr>
      <w:r>
        <w:t xml:space="preserve">In addition to these external factors, the internal dynamics of project management have evolved. Agile methodologies are gaining traction even in traditionally waterfall-driven industries such as construction and engineering in</w:t>
      </w:r>
      <w:r>
        <w:t xml:space="preserve"> </w:t>
      </w:r>
      <w:r>
        <w:rPr>
          <w:bCs/>
          <w:b/>
        </w:rPr>
        <w:t xml:space="preserve">United Arab Emirates Dubai</w:t>
      </w:r>
      <w:r>
        <w:t xml:space="preserve">. The ability to adapt quickly to changing requirements, while maintaining strict quality controls, is a hallmark of the modern</w:t>
      </w:r>
      <w:r>
        <w:t xml:space="preserve"> </w:t>
      </w:r>
      <w:r>
        <w:rPr>
          <w:bCs/>
          <w:b/>
        </w:rPr>
        <w:t xml:space="preserve">Project Manager</w:t>
      </w:r>
      <w:r>
        <w:t xml:space="preserve">. This flexibility is essential in an environment where market conditions and stakeholder expectations can shift rapidly.</w:t>
      </w:r>
    </w:p>
    <w:p>
      <w:pPr>
        <w:pStyle w:val="BodyText"/>
      </w:pPr>
      <w:r>
        <w:t xml:space="preserve">In conclusion, the role of the</w:t>
      </w:r>
      <w:r>
        <w:t xml:space="preserve"> </w:t>
      </w:r>
      <w:r>
        <w:rPr>
          <w:bCs/>
          <w:b/>
        </w:rPr>
        <w:t xml:space="preserve">Project Manager</w:t>
      </w:r>
      <w:r>
        <w:t xml:space="preserve"> </w:t>
      </w:r>
      <w:r>
        <w:t xml:space="preserve">in</w:t>
      </w:r>
    </w:p>
    <w:p>
      <w:pPr>
        <w:pStyle w:val="BodyText"/>
      </w:pPr>
      <w:r>
        <w:t xml:space="preserve">United Arab Emirates Dubai has become increasingly complex and multifaceted. It demands a blend of traditional project management expertise with strategic foresight, cultural sensitivity, technological acumen, and a commitment to sustainability. As Dubai continues to position itself as a leading global hub for innovation and business excellence, the demand for highly skilled project managers who can navigate this intricate landscape will only grow. Embracing these evolving responsibilities is not just an option but a necessity for professionals aspiring to make meaningful contributions in one of the world’s most dynamic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Project Manager in United Arab Emirates Dubai</dc:title>
  <dc:creator/>
  <dc:language>en</dc:language>
  <cp:keywords/>
  <dcterms:created xsi:type="dcterms:W3CDTF">2026-07-29T17:38:50Z</dcterms:created>
  <dcterms:modified xsi:type="dcterms:W3CDTF">2026-07-29T17:38:50Z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