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14e202971d4533b914b864bd61db5b2f2ca1996"/>
    <w:p>
      <w:pPr>
        <w:pStyle w:val="Heading1"/>
      </w:pPr>
      <w:r>
        <w:t xml:space="preserve">Reflection Paper: Navigating Complexities as a Project Manager in United Kingdom London</w:t>
      </w:r>
    </w:p>
    <w:bookmarkStart w:id="20" w:name="a-strategic-and-cultural-analysis"/>
    <w:p>
      <w:pPr>
        <w:pStyle w:val="Heading2"/>
      </w:pPr>
      <w:r>
        <w:t xml:space="preserve">A Strategic and Cultural Analysis</w:t>
      </w:r>
    </w:p>
    <w:p>
      <w:pPr>
        <w:pStyle w:val="FirstParagraph"/>
      </w:pPr>
      <w:r>
        <w:t xml:space="preserve">The role of a **Project Manager** extends far beyond mere scheduling and budgeting; it is an exercise in leadership, adaptability, and cultural intelligence. As I reflect on my journey within this dynamic profession, particularly within the specific context of **United Kingdom London**, I have come to appreciate the nuanced interplay between global best practices and local regulatory frameworks. This **Reflection Paper** serves to consolidate my observations regarding the multifaceted demands placed upon a **Project Manager** operating in one of the world's most competitive and historically rich business hubs, namely **United Kingdom London**. The experience has been transformative, revealing that success in this environment requires not only technical proficiency but also a deep sensitivity to the unique socio-economic tapestry of **United Kingdom London**.</w:t>
      </w:r>
    </w:p>
    <w:bookmarkEnd w:id="20"/>
    <w:bookmarkStart w:id="21" w:name="the-landscape-of-united-kingdom-london"/>
    <w:p>
      <w:pPr>
        <w:pStyle w:val="Heading2"/>
      </w:pPr>
      <w:r>
        <w:t xml:space="preserve">The Landscape of United Kingdom London</w:t>
      </w:r>
    </w:p>
    <w:p>
      <w:pPr>
        <w:pStyle w:val="FirstParagraph"/>
      </w:pPr>
      <w:r>
        <w:t xml:space="preserve">To serve as an effective **Project Manager** in **United Kingdom London**, one must first understand the terrain. The financial capital of the world presents a unique ecosystem where speed, precision, and innovation are paramount. However, this is juxtaposed against a backdrop of stringent regulatory environments and complex stakeholder management structures inherent to the public sector projects often found in **United Kingdom London**. Reflecting on my initial experiences as a **Project Manager**, I realized that the pace of work in **United Kingdom London** demanded rapid decision-making capabilities. Yet, unlike other global hubs such as New York or Singapore, the approach in **United Kingdom London** often requires a more consultative and nuanced communication style. The cultural expectation in many industries within **United Kingdom London** values humility and collective success over individual glory, a trait that any seasoned **Project Manager** must cultivate to foster team cohesion.</w:t>
      </w:r>
    </w:p>
    <w:bookmarkEnd w:id="21"/>
    <w:bookmarkStart w:id="22" w:name="X676ce2ed61cade3c62c3ea76076ac3349b00550"/>
    <w:p>
      <w:pPr>
        <w:pStyle w:val="Heading2"/>
      </w:pPr>
      <w:r>
        <w:t xml:space="preserve">Cross-Cultural Competence and Stakeholder Management</w:t>
      </w:r>
    </w:p>
    <w:p>
      <w:pPr>
        <w:pStyle w:val="FirstParagraph"/>
      </w:pPr>
      <w:r>
        <w:t xml:space="preserve">**United Kingdom London** is a melting pot of cultures, making the role of **Project Manager** inherently cross-cultural. My reflections highlight the importance of emotional intelligence in managing diverse teams. Whether dealing with international clients or local authorities, the ability to navigate different communication styles is critical. In many projects within **United Kingdom London**, I observed that misunderstandings often arose not from technical issues but from cultural misalignments. For instance, directness might be appreciated in some contexts, yet in others prevalent in **United Kingdom London**, a more indirect approach is preferred to maintain harmony. As a **Project Manager**, adapting one's leadership style to accommodate these differences is essential for project success. This adaptability ensures that stakeholders across the varied spectrum of **United Kingdom London**'s business community feel heard and valued, thereby smoothing the path toward project completion.</w:t>
      </w:r>
    </w:p>
    <w:bookmarkEnd w:id="22"/>
    <w:bookmarkStart w:id="23" w:name="Xfd6c0bd97f3326077207f184e0151b9cadf8202"/>
    <w:p>
      <w:pPr>
        <w:pStyle w:val="Heading2"/>
      </w:pPr>
      <w:r>
        <w:t xml:space="preserve">Regulatory Compliance and Ethical Standards</w:t>
      </w:r>
    </w:p>
    <w:p>
      <w:pPr>
        <w:pStyle w:val="FirstParagraph"/>
      </w:pPr>
      <w:r>
        <w:t xml:space="preserve">A significant portion of my time as a **Project Manager** in **United Kingdom London** has been dedicated to navigating the complex web of local regulations. The legal framework governing construction, finance, and technology projects in **United Kingdom London** is rigorous. Reflecting on this aspect, I recognize that compliance is not merely a checkbox exercise but a fundamental component of risk management. Ignorance of local laws can lead to severe consequences for any project operating within **United Kingdom London**. Therefore, continuous education regarding the evolving regulatory landscape in **United Kingdom London** has been crucial for my professional development as a **Project Manager**. Furthermore, ethical considerations play a massive role here. The reputation of both the individual **Project Manager** and their organization in the highly scrutinized market of **United Kingdom London** depends heavily on adhering to strict ethical standards. Transparency and accountability are non-negotiable values that must be embedded into every phase of project management within this jurisdiction.</w:t>
      </w:r>
    </w:p>
    <w:bookmarkEnd w:id="23"/>
    <w:bookmarkStart w:id="24" w:name="the-impact-of-digital-transformation"/>
    <w:p>
      <w:pPr>
        <w:pStyle w:val="Heading2"/>
      </w:pPr>
      <w:r>
        <w:t xml:space="preserve">The Impact of Digital Transformation</w:t>
      </w:r>
    </w:p>
    <w:p>
      <w:pPr>
        <w:pStyle w:val="FirstParagraph"/>
      </w:pPr>
      <w:r>
        <w:t xml:space="preserve">In recent years, the digital transformation agenda in **United Kingdom London** has accelerated dramatically. As a **Project Manager**, staying abreast of technological advancements has become imperative. Whether it is implementing Agile methodologies or leveraging AI-driven tools for data analysis, the expectation is that a modern **Project Manager** in **United Kingdom London** must be tech-savvy. Reflecting on this evolution, I see how technology enhances collaboration and efficiency but also introduces new risks such as cybersecurity threats. Managing these digital transitions effectively requires a balance between embracing innovation and maintaining operational stability—a delicate tightrope that every aspiring **Project Manager** in the vibrant markets of **United Kingdom London** must master.</w:t>
      </w:r>
    </w:p>
    <w:bookmarkEnd w:id="24"/>
    <w:bookmarkStart w:id="25" w:name="conclusion"/>
    <w:p>
      <w:pPr>
        <w:pStyle w:val="Heading2"/>
      </w:pPr>
      <w:r>
        <w:t xml:space="preserve">Conclusion</w:t>
      </w:r>
    </w:p>
    <w:p>
      <w:pPr>
        <w:pStyle w:val="FirstParagraph"/>
      </w:pPr>
      <w:r>
        <w:t xml:space="preserve">In conclusion, this **Reflection Paper** underscores the complexity and richness of being a **Project Manager** within the dynamic environment of **United Kingdom London**. It is a role that demands resilience, cultural agility, regulatory expertise, and technological fluency. The experiences gained while operating in this prestigious locale have profoundly shaped my professional identity. Moving forward, I remain committed to refining these skills to better serve diverse projects across **United Kingdom London**. Ultimately, the journey of becoming an exceptional **Project Manager** is ongoing, filled with learning opportunities that define excellence in the bustling heart of global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United Kingdom London</dc:title>
  <dc:creator/>
  <dc:language>en</dc:language>
  <cp:keywords/>
  <dcterms:created xsi:type="dcterms:W3CDTF">2026-07-29T18:01:34Z</dcterms:created>
  <dcterms:modified xsi:type="dcterms:W3CDTF">2026-07-29T18:01:34Z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