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Canada</w:t>
      </w:r>
      <w:r>
        <w:t xml:space="preserve"> </w:t>
      </w:r>
      <w:r>
        <w:t xml:space="preserve">Vancouver</w:t>
      </w:r>
    </w:p>
    <w:bookmarkStart w:id="25" w:name="X56458a81e53d1355588e378f632d4b03ad92482"/>
    <w:p>
      <w:pPr>
        <w:pStyle w:val="Heading1"/>
      </w:pPr>
      <w:r>
        <w:t xml:space="preserve">Bridging Science and Spirit in the Pacific Northwest</w:t>
      </w:r>
      <w:r>
        <w:br/>
      </w:r>
      <w:r>
        <w:t xml:space="preserve">A Reflection on the Psychiatrist in Canada Vancouver</w:t>
      </w:r>
    </w:p>
    <w:p>
      <w:pPr>
        <w:pStyle w:val="FirstParagraph"/>
      </w:pPr>
      <w:r>
        <w:t xml:space="preserve">The landscape of modern healthcare is complex, multifaceted, and deeply human. Nowhere is this complexity more apparent than in the field of psychiatry. As I reflect upon the role, responsibilities, and societal impact of a</w:t>
      </w:r>
      <w:r>
        <w:t xml:space="preserve"> </w:t>
      </w:r>
      <w:r>
        <w:rPr>
          <w:bCs/>
          <w:b/>
        </w:rPr>
        <w:t xml:space="preserve">Psychiatrist</w:t>
      </w:r>
      <w:r>
        <w:t xml:space="preserve">, particularly within the unique context of</w:t>
      </w:r>
      <w:r>
        <w:t xml:space="preserve"> </w:t>
      </w:r>
      <w:r>
        <w:rPr>
          <w:bCs/>
          <w:b/>
        </w:rPr>
        <w:t xml:space="preserve">Canada Vancouver</w:t>
      </w:r>
      <w:r>
        <w:t xml:space="preserve">, several themes emerge that transcend mere clinical diagnosis or pharmacological prescription. To understand this profession in this specific locale is to understand a dynamic interplay between medical science, cultural diversity, environmental psychology, and systemic healthcare challenges. This reflection paper explores these dimensions, aiming to articulate why the psychiatrist is not just a physician of the mind in</w:t>
      </w:r>
      <w:r>
        <w:t xml:space="preserve"> </w:t>
      </w:r>
      <w:r>
        <w:rPr>
          <w:bCs/>
          <w:b/>
        </w:rPr>
        <w:t xml:space="preserve">Canada Vancouver</w:t>
      </w:r>
      <w:r>
        <w:t xml:space="preserve">, but a critical agent of social cohesion and individual resilience.</w:t>
      </w:r>
    </w:p>
    <w:bookmarkStart w:id="20" w:name="X02721219173d2d78dacfb7ec91675b0776c4fc5"/>
    <w:p>
      <w:pPr>
        <w:pStyle w:val="Heading2"/>
      </w:pPr>
      <w:r>
        <w:t xml:space="preserve">The Unique Demographic Tapestry of Canada Vancouver</w:t>
      </w:r>
    </w:p>
    <w:p>
      <w:pPr>
        <w:pStyle w:val="FirstParagraph"/>
      </w:pPr>
      <w:r>
        <w:rPr>
          <w:bCs/>
          <w:b/>
        </w:rPr>
        <w:t xml:space="preserve">Canada Vancouver</w:t>
      </w:r>
      <w:r>
        <w:t xml:space="preserve">, often simply referred to as "Vancity," is one of the most culturally diverse cities in North America. For a psychiatrist operating here, the standard Western biomedical model of mental health is insufficient on its own. The patient population includes first-generation immigrants from Asia, Europe, and Latin America, as well as Indigenous communities whose concepts of healing are deeply rooted in tradition and spirituality.</w:t>
      </w:r>
    </w:p>
    <w:p>
      <w:pPr>
        <w:pStyle w:val="BodyText"/>
      </w:pPr>
      <w:r>
        <w:t xml:space="preserve">Reflecting on this diversity reveals that a</w:t>
      </w:r>
      <w:r>
        <w:t xml:space="preserve"> </w:t>
      </w:r>
      <w:r>
        <w:rPr>
          <w:bCs/>
          <w:b/>
        </w:rPr>
        <w:t xml:space="preserve">Psychiatrist</w:t>
      </w:r>
      <w:r>
        <w:t xml:space="preserve"> </w:t>
      </w:r>
      <w:r>
        <w:t xml:space="preserve">in this region must be a cultural broker. It is not enough to diagnose depression or anxiety using the DSM-5 criteria; one must understand how these conditions manifest differently across cultures. For instance, somatic symptoms of distress may be more prevalent among certain Asian populations than verbal expressions of sadness. In</w:t>
      </w:r>
      <w:r>
        <w:t xml:space="preserve"> </w:t>
      </w:r>
      <w:r>
        <w:rPr>
          <w:bCs/>
          <w:b/>
        </w:rPr>
        <w:t xml:space="preserve">Canada Vancouver</w:t>
      </w:r>
      <w:r>
        <w:t xml:space="preserve">, effective psychiatric care requires humility and cultural competence. It demands that the psychiatrist listen not just to the pathology, but to the patient’s narrative, which is often shaped by migration trauma, language barriers, or intergenerational conflict within families adapting to a new home.</w:t>
      </w:r>
    </w:p>
    <w:bookmarkEnd w:id="20"/>
    <w:bookmarkStart w:id="21" w:name="Xf68aa4003ae132bc2d1fcda4b0b94d21305bfe5"/>
    <w:p>
      <w:pPr>
        <w:pStyle w:val="Heading2"/>
      </w:pPr>
      <w:r>
        <w:t xml:space="preserve">The Intersection of Environment and Mental Health</w:t>
      </w:r>
    </w:p>
    <w:p>
      <w:pPr>
        <w:pStyle w:val="FirstParagraph"/>
      </w:pPr>
      <w:r>
        <w:t xml:space="preserve">Vancouver’s environment plays a profound role in mental health outcomes. Known for its mild climate, proximity to the ocean, and surrounding mountains, the city is often marketed as a paradise. However, this geographical beauty coexists with significant socioeconomic challenges that affect psychiatric practice. The housing crisis in</w:t>
      </w:r>
      <w:r>
        <w:t xml:space="preserve"> </w:t>
      </w:r>
      <w:r>
        <w:rPr>
          <w:bCs/>
          <w:b/>
        </w:rPr>
        <w:t xml:space="preserve">Canada Vancouver</w:t>
      </w:r>
      <w:r>
        <w:t xml:space="preserve">, one of the most expensive real estate markets in the world, creates chronic stress for many residents. Homelessness is visible along specific corridors of Downtown Eastside, presenting psychiatrists with complex cases involving severe mental illness coupled with substance use disorders and lack of social support.</w:t>
      </w:r>
    </w:p>
    <w:p>
      <w:pPr>
        <w:pStyle w:val="BodyText"/>
      </w:pPr>
      <w:r>
        <w:t xml:space="preserve">This dichotomy forces a reflection on the social determinants of health. A</w:t>
      </w:r>
      <w:r>
        <w:t xml:space="preserve"> </w:t>
      </w:r>
      <w:r>
        <w:rPr>
          <w:bCs/>
          <w:b/>
        </w:rPr>
        <w:t xml:space="preserve">Psychiatrist</w:t>
      </w:r>
      <w:r>
        <w:t xml:space="preserve"> </w:t>
      </w:r>
      <w:r>
        <w:t xml:space="preserve">in this context cannot simply prescribe medication; they must often navigate a fragmented system of housing supports, addiction services, and community outreach. The role expands beyond the clinic walls into advocacy and coordination with social workers. Reflecting on my own observations or professional encounters in</w:t>
      </w:r>
      <w:r>
        <w:t xml:space="preserve"> </w:t>
      </w:r>
      <w:r>
        <w:rPr>
          <w:bCs/>
          <w:b/>
        </w:rPr>
        <w:t xml:space="preserve">Canada Vancouver</w:t>
      </w:r>
      <w:r>
        <w:t xml:space="preserve">, it becomes clear that the most effective psychiatric interventions are those that acknowledge the patient’s entire ecosystem. The psychiatrist becomes part of a broader care network, advocating for policies and resources that address the root causes of mental distress, such as poverty and isolation.</w:t>
      </w:r>
    </w:p>
    <w:bookmarkEnd w:id="21"/>
    <w:bookmarkStart w:id="22" w:name="X23c0039820b961c2f686069f86cb590fd215e90"/>
    <w:p>
      <w:pPr>
        <w:pStyle w:val="Heading2"/>
      </w:pPr>
      <w:r>
        <w:t xml:space="preserve">The Evolution of Psychiatric Care in the Digital Age</w:t>
      </w:r>
    </w:p>
    <w:p>
      <w:pPr>
        <w:pStyle w:val="FirstParagraph"/>
      </w:pPr>
      <w:r>
        <w:t xml:space="preserve">Another critical aspect of reflecting on the modern psychiatrist is the impact of technology. In recent years, particularly post-pandemic, telehealth has become a cornerstone of mental health delivery in</w:t>
      </w:r>
      <w:r>
        <w:t xml:space="preserve"> </w:t>
      </w:r>
      <w:r>
        <w:rPr>
          <w:bCs/>
          <w:b/>
        </w:rPr>
        <w:t xml:space="preserve">Canada Vancouver</w:t>
      </w:r>
      <w:r>
        <w:t xml:space="preserve">. For psychiatrists, this shift offers accessibility to rural areas within British Columbia and allows for continuity of care during crises. However, it also raises questions about the therapeutic alliance. Can empathy be fully transmitted through a screen? Does the digital divide exclude vulnerable populations from receiving adequate care?</w:t>
      </w:r>
    </w:p>
    <w:p>
      <w:pPr>
        <w:pStyle w:val="BodyText"/>
      </w:pPr>
      <w:r>
        <w:t xml:space="preserve">In</w:t>
      </w:r>
      <w:r>
        <w:t xml:space="preserve"> </w:t>
      </w:r>
      <w:r>
        <w:rPr>
          <w:bCs/>
          <w:b/>
        </w:rPr>
        <w:t xml:space="preserve">Canada Vancouver</w:t>
      </w:r>
      <w:r>
        <w:t xml:space="preserve">, where technological adoption is high, psychiatrists must adapt their communication styles to fit digital platforms while maintaining ethical standards of privacy and consent. This evolution requires continuous learning and adaptation. It challenges the traditional image of the psychiatrist as a figure seated behind a desk in a dimly lit office, reimagining them instead as a flexible, tech-savvy professional who meets patients where they are—whether that is in their home via video call or through integrated digital health platforms.</w:t>
      </w:r>
    </w:p>
    <w:bookmarkEnd w:id="22"/>
    <w:bookmarkStart w:id="23" w:name="Xa10783cb1d57f5bf68e257c60efd4097d6670f6"/>
    <w:p>
      <w:pPr>
        <w:pStyle w:val="Heading2"/>
      </w:pPr>
      <w:r>
        <w:t xml:space="preserve">Systemic Challenges and Professional Resilience</w:t>
      </w:r>
    </w:p>
    <w:p>
      <w:pPr>
        <w:pStyle w:val="FirstParagraph"/>
      </w:pPr>
      <w:r>
        <w:t xml:space="preserve">No reflection on the role of a psychiatrist would be complete without addressing the systemic pressures within Canada’s public healthcare system, specifically under Provincial Health Services Authority (PHSA) guidelines and local health authorities in British Columbia. Wait times for psychiatric services can be long, leading to burnout among practitioners and unmet needs among patients. In</w:t>
      </w:r>
      <w:r>
        <w:t xml:space="preserve"> </w:t>
      </w:r>
      <w:r>
        <w:rPr>
          <w:bCs/>
          <w:b/>
        </w:rPr>
        <w:t xml:space="preserve">Canada Vancouver</w:t>
      </w:r>
      <w:r>
        <w:t xml:space="preserve">, the high demand for mental health services often outstrips supply.</w:t>
      </w:r>
    </w:p>
    <w:p>
      <w:pPr>
        <w:pStyle w:val="BodyText"/>
      </w:pPr>
      <w:r>
        <w:t xml:space="preserve">This reality demands a profound sense of professional resilience from psychiatrists. They must navigate bureaucratic hurdles, advocate for better resource allocation, and find ways to provide high-quality care within constrained budgets. Reflecting on these challenges highlights the importance of interdisciplinary collaboration. Psychiatrists do not work in isolation; they rely on psychologists, social workers, occupational therapists, and peer support specialists. The strength of psychiatric practice in</w:t>
      </w:r>
      <w:r>
        <w:t xml:space="preserve"> </w:t>
      </w:r>
      <w:r>
        <w:rPr>
          <w:bCs/>
          <w:b/>
        </w:rPr>
        <w:t xml:space="preserve">Canada Vancouver</w:t>
      </w:r>
      <w:r>
        <w:t xml:space="preserve"> </w:t>
      </w:r>
      <w:r>
        <w:t xml:space="preserve">lies in its collaborative networks, which ensure a holistic approach to patient care.</w:t>
      </w:r>
    </w:p>
    <w:bookmarkEnd w:id="23"/>
    <w:bookmarkStart w:id="24" w:name="X0377cb56176fa775e448f4098f1d06a872c2fce"/>
    <w:p>
      <w:pPr>
        <w:pStyle w:val="Heading2"/>
      </w:pPr>
      <w:r>
        <w:t xml:space="preserve">C Conclusion: A Holistic Vision for the Future</w:t>
      </w:r>
    </w:p>
    <w:p>
      <w:pPr>
        <w:pStyle w:val="FirstParagraph"/>
      </w:pPr>
      <w:r>
        <w:t xml:space="preserve">In conclusion, the role of a psychiatrist in</w:t>
      </w:r>
      <w:r>
        <w:t xml:space="preserve"> </w:t>
      </w:r>
      <w:r>
        <w:rPr>
          <w:bCs/>
          <w:b/>
        </w:rPr>
        <w:t xml:space="preserve">Canada Vancouver</w:t>
      </w:r>
      <w:r>
        <w:t xml:space="preserve"> </w:t>
      </w:r>
      <w:r>
        <w:t xml:space="preserve">is far more than that of a medical specialist. It is a role steeped in cultural sensitivity, environmental awareness, technological adaptation, and systemic advocacy. The city’s unique demographic makeup necessitates an approach to mental health that respects diverse worldviews and addresses the specific traumas associated with migration and settlement. The stark contrasts between natural beauty and socioeconomic hardship require psychiatrists to look beyond individual symptoms to the broader social context.</w:t>
      </w:r>
    </w:p>
    <w:p>
      <w:pPr>
        <w:pStyle w:val="BodyText"/>
      </w:pPr>
      <w:r>
        <w:t xml:space="preserve">As we look toward the future, it is imperative that we support psychiatrists in</w:t>
      </w:r>
      <w:r>
        <w:t xml:space="preserve"> </w:t>
      </w:r>
      <w:r>
        <w:rPr>
          <w:bCs/>
          <w:b/>
        </w:rPr>
        <w:t xml:space="preserve">Canada Vancouver</w:t>
      </w:r>
      <w:r>
        <w:t xml:space="preserve"> </w:t>
      </w:r>
      <w:r>
        <w:t xml:space="preserve">by investing in training that emphasizes cultural humility, expanding access through telehealth infrastructure, and addressing the social determinants of mental health. The psychiatrist remains a vital pillar of our healthcare system, offering not just treatment for illness, but hope for recovery and reintegration into society. By understanding the nuanced role they play in this vibrant Canadian city, we can better appreciate their contributions to building a healthier, more compassionate community.</w:t>
      </w:r>
    </w:p>
    <w:p>
      <w:pPr>
        <w:pStyle w:val="BodyText"/>
      </w:pPr>
      <w:r>
        <w:t xml:space="preserve">Reflection Paper Document | Prepared for Academic and Professional Review</w:t>
      </w:r>
    </w:p>
    <w:p>
      <w:pPr>
        <w:pStyle w:val="BodyText"/>
      </w:pPr>
      <w:r>
        <w:t xml:space="preserve">© 2023 Mental Health Awareness Series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Canada Vancouver</dc:title>
  <dc:creator/>
  <dc:language>en</dc:language>
  <cp:keywords/>
  <dcterms:created xsi:type="dcterms:W3CDTF">2026-07-29T11:22:37Z</dcterms:created>
  <dcterms:modified xsi:type="dcterms:W3CDTF">2026-07-29T11:22:37Z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