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c8d88b5c8e6762e1ba3e6cafff75a596e1bb78"/>
    <w:p>
      <w:pPr>
        <w:pStyle w:val="Heading1"/>
      </w:pPr>
      <w:r>
        <w:t xml:space="preserve">A Reflection Paper on the Role of the Psychiatrist in Chile Santiago</w:t>
      </w:r>
    </w:p>
    <w:p>
      <w:pPr>
        <w:pStyle w:val="FirstParagraph"/>
      </w:pPr>
      <w:r>
        <w:t xml:space="preserve">The landscape of mental health care is undergoing a profound transformation globally, but nowhere is this shift more palpable than within the bustling metropolis of</w:t>
      </w:r>
      <w:r>
        <w:t xml:space="preserve"> </w:t>
      </w:r>
      <w:r>
        <w:rPr>
          <w:bCs/>
          <w:b/>
        </w:rPr>
        <w:t xml:space="preserve">Chile Santiago</w:t>
      </w:r>
      <w:r>
        <w:t xml:space="preserve">. As one navigates the intricate social fabric of this capital city, characterized by its dramatic geography and rapidly evolving socioeconomic dynamics, the role of the</w:t>
      </w:r>
      <w:r>
        <w:t xml:space="preserve"> </w:t>
      </w:r>
      <w:r>
        <w:rPr>
          <w:bCs/>
          <w:b/>
        </w:rPr>
        <w:t xml:space="preserve">Psychiatrist</w:t>
      </w:r>
      <w:r>
        <w:t xml:space="preserve"> </w:t>
      </w:r>
      <w:r>
        <w:t xml:space="preserve">emerges not merely as a medical practitioner, but as a critical architect of societal well-being. This reflection paper seeks to explore the multifaceted responsibilities, challenges, and opportunities inherent in practicing psychiatry within this specific geographical and cultural context.</w:t>
      </w:r>
    </w:p>
    <w:p>
      <w:pPr>
        <w:pStyle w:val="BodyText"/>
      </w:pPr>
      <w:r>
        <w:t xml:space="preserve">To understand the significance of the</w:t>
      </w:r>
      <w:r>
        <w:t xml:space="preserve"> </w:t>
      </w:r>
      <w:r>
        <w:rPr>
          <w:bCs/>
          <w:b/>
        </w:rPr>
        <w:t xml:space="preserve">Psychiatrist</w:t>
      </w:r>
      <w:r>
        <w:t xml:space="preserve"> </w:t>
      </w:r>
      <w:r>
        <w:t xml:space="preserve">in</w:t>
      </w:r>
      <w:r>
        <w:t xml:space="preserve"> </w:t>
      </w:r>
      <w:r>
        <w:rPr>
          <w:bCs/>
          <w:b/>
        </w:rPr>
        <w:t xml:space="preserve">Chile Santiago</w:t>
      </w:r>
      <w:r>
        <w:t xml:space="preserve">, one must first acknowledge the unique pressure cooker environment of modern urban life. The capital is a hub of economic activity, political discourse, and cultural expression. However, this vibrancy comes with a cost: high levels of stress, anxiety, and social fragmentation are increasingly common among its residents. From the busy professionals in Providencia to the students at Universidad de Chile and the workers in the industrial sectors of San Miguel or La Pintana, mental health issues are ubiquitous. Therefore, the</w:t>
      </w:r>
      <w:r>
        <w:t xml:space="preserve"> </w:t>
      </w:r>
      <w:r>
        <w:rPr>
          <w:bCs/>
          <w:b/>
        </w:rPr>
        <w:t xml:space="preserve">Psychiatrist</w:t>
      </w:r>
      <w:r>
        <w:t xml:space="preserve"> </w:t>
      </w:r>
      <w:r>
        <w:t xml:space="preserve">serves as a frontline defender against this growing epidemic of psychological distress.</w:t>
      </w:r>
    </w:p>
    <w:p>
      <w:pPr>
        <w:pStyle w:val="BodyText"/>
      </w:pPr>
      <w:r>
        <w:t xml:space="preserve">In recent years, there has been a notable destigmatization of mental health discussions in</w:t>
      </w:r>
      <w:r>
        <w:t xml:space="preserve"> </w:t>
      </w:r>
      <w:r>
        <w:rPr>
          <w:bCs/>
          <w:b/>
        </w:rPr>
        <w:t xml:space="preserve">Chile Santiago</w:t>
      </w:r>
      <w:r>
        <w:t xml:space="preserve">. Historically, mental illness was often shrouded in silence or viewed through the lens of moral failing rather than medical necessity. Today, however, public awareness campaigns and broader social conversations have begun to chip away at these prejudices. This cultural shift places a new responsibility on the</w:t>
      </w:r>
      <w:r>
        <w:t xml:space="preserve"> </w:t>
      </w:r>
      <w:r>
        <w:rPr>
          <w:bCs/>
          <w:b/>
        </w:rPr>
        <w:t xml:space="preserve">Psychiatrist</w:t>
      </w:r>
      <w:r>
        <w:t xml:space="preserve">. It is no longer sufficient to simply prescribe medication; the modern psychiatrist in this region must also act as an educator and an advocate. They are tasked with demystifying conditions such as depression, bipolar disorder, and schizophrenia for patients and their families who may still hold traditional or outdated views on mental health.</w:t>
      </w:r>
    </w:p>
    <w:p>
      <w:pPr>
        <w:pStyle w:val="BodyText"/>
      </w:pPr>
      <w:r>
        <w:t xml:space="preserve">The structural dynamics of healthcare in</w:t>
      </w:r>
      <w:r>
        <w:t xml:space="preserve"> </w:t>
      </w:r>
      <w:r>
        <w:rPr>
          <w:bCs/>
          <w:b/>
        </w:rPr>
        <w:t xml:space="preserve">Chile Santiago</w:t>
      </w:r>
      <w:r>
        <w:t xml:space="preserve"> </w:t>
      </w:r>
      <w:r>
        <w:t xml:space="preserve">further complicate the role of the</w:t>
      </w:r>
      <w:r>
        <w:t xml:space="preserve"> </w:t>
      </w:r>
      <w:r>
        <w:rPr>
          <w:bCs/>
          <w:b/>
        </w:rPr>
        <w:t xml:space="preserve">Psychiatrist</w:t>
      </w:r>
      <w:r>
        <w:t xml:space="preserve">. The system is divided between public healthcare (FONASA) and private insurance (ISAPREs). This dichotomy creates a disparity in access to care that a psychiatrist must navigate with ethical precision. In public hospitals, psychiatrists often face overwhelming caseloads, limited resources, and the burden of treating severe cases that have been neglected for years. Conversely, in private clinics within the affluent communes of the city, access is easier but costs can be prohibitive for many. Reflecting on this inequity forces one to consider how a</w:t>
      </w:r>
      <w:r>
        <w:t xml:space="preserve"> </w:t>
      </w:r>
      <w:r>
        <w:rPr>
          <w:bCs/>
          <w:b/>
        </w:rPr>
        <w:t xml:space="preserve">Psychiatrist</w:t>
      </w:r>
      <w:r>
        <w:t xml:space="preserve"> </w:t>
      </w:r>
      <w:r>
        <w:t xml:space="preserve">can advocate for systemic change while providing compassionate care across all socioeconomic strata.</w:t>
      </w:r>
    </w:p>
    <w:p>
      <w:pPr>
        <w:pStyle w:val="BodyText"/>
      </w:pPr>
      <w:r>
        <w:t xml:space="preserve">Chile Santiago plays a pivotal role in mental health outcomes. The social unrest that has marked recent years has left deep psychological scars on the population. Trauma, grief, and collective anxiety are prevalent themes in clinical settings. A</w:t>
      </w:r>
      <w:r>
        <w:t xml:space="preserve"> </w:t>
      </w:r>
      <w:r>
        <w:rPr>
          <w:bCs/>
          <w:b/>
        </w:rPr>
        <w:t xml:space="preserve">Psychiatrist</w:t>
      </w:r>
      <w:r>
        <w:t xml:space="preserve"> </w:t>
      </w:r>
      <w:r>
        <w:t xml:space="preserve">working in this environment must be attuned to these macro-level stressors. They cannot treat a patient’s anxiety as an isolated biological event; they must understand it within the broader context of social injustice, political uncertainty, and economic instability. This holistic approach is essential for effective treatment and reflects a deep understanding of the human condition in</w:t>
      </w:r>
      <w:r>
        <w:t xml:space="preserve"> </w:t>
      </w:r>
      <w:r>
        <w:rPr>
          <w:bCs/>
          <w:b/>
        </w:rPr>
        <w:t xml:space="preserve">Chile Santiago</w:t>
      </w:r>
      <w:r>
        <w:t xml:space="preserve">.</w:t>
      </w:r>
    </w:p>
    <w:p>
      <w:pPr>
        <w:pStyle w:val="BodyText"/>
      </w:pPr>
      <w:r>
        <w:t xml:space="preserve">In addition to clinical practice, the</w:t>
      </w:r>
      <w:r>
        <w:t xml:space="preserve"> </w:t>
      </w:r>
      <w:r>
        <w:rPr>
          <w:bCs/>
          <w:b/>
        </w:rPr>
        <w:t xml:space="preserve">Psychiatrist</w:t>
      </w:r>
      <w:r>
        <w:t xml:space="preserve"> </w:t>
      </w:r>
      <w:r>
        <w:t xml:space="preserve">in this region often finds themselves engaged in multidisciplinary teams that include psychologists, social workers, and primary care physicians. Collaboration is key. In community health centers across the city integrated care models are being implemented to ensure that mental health is treated as an integral part of general health rather than a separate entity. This collaborative effort requires the</w:t>
      </w:r>
      <w:r>
        <w:t xml:space="preserve"> </w:t>
      </w:r>
      <w:r>
        <w:rPr>
          <w:bCs/>
          <w:b/>
        </w:rPr>
        <w:t xml:space="preserve">Psychiatrist</w:t>
      </w:r>
      <w:r>
        <w:t xml:space="preserve"> </w:t>
      </w:r>
      <w:r>
        <w:t xml:space="preserve">to communicate effectively with other professionals, ensuring that patients receive comprehensive support that addresses their medical, psychological, and social needs.</w:t>
      </w:r>
    </w:p>
    <w:p>
      <w:pPr>
        <w:pStyle w:val="BodyText"/>
      </w:pPr>
      <w:r>
        <w:t xml:space="preserve">The digital transformation of healthcare has also impacted the role of the</w:t>
      </w:r>
      <w:r>
        <w:t xml:space="preserve"> </w:t>
      </w:r>
      <w:r>
        <w:rPr>
          <w:bCs/>
          <w:b/>
        </w:rPr>
        <w:t xml:space="preserve">Psychiatrist</w:t>
      </w:r>
      <w:r>
        <w:t xml:space="preserve">. Telemedicine has expanded access to care in</w:t>
      </w:r>
      <w:r>
        <w:t xml:space="preserve"> </w:t>
      </w:r>
      <w:r>
        <w:rPr>
          <w:bCs/>
          <w:b/>
        </w:rPr>
        <w:t xml:space="preserve">Chile Santiago</w:t>
      </w:r>
      <w:r>
        <w:t xml:space="preserve">, particularly for those who may not have the time or means to travel for regular appointments. While this offers convenience and increased accessibility, it also presents challenges in building therapeutic rapport and assessing non-verbal cues. The</w:t>
      </w:r>
      <w:r>
        <w:t xml:space="preserve"> </w:t>
      </w:r>
      <w:r>
        <w:rPr>
          <w:bCs/>
          <w:b/>
        </w:rPr>
        <w:t xml:space="preserve">Psychiatrist</w:t>
      </w:r>
      <w:r>
        <w:t xml:space="preserve"> </w:t>
      </w:r>
      <w:r>
        <w:t xml:space="preserve">must adapt to these technological changes while maintaining the human connection that is central to healing.</w:t>
      </w:r>
    </w:p>
    <w:p>
      <w:pPr>
        <w:pStyle w:val="BodyText"/>
      </w:pPr>
      <w:r>
        <w:t xml:space="preserve">Chile Santiago. As a city with diverse populations, including indigenous communities and recent immigrants from various Latin American countries, the</w:t>
      </w:r>
      <w:r>
        <w:t xml:space="preserve"> </w:t>
      </w:r>
      <w:r>
        <w:rPr>
          <w:bCs/>
          <w:b/>
        </w:rPr>
        <w:t xml:space="preserve">Psychiatrist</w:t>
      </w:r>
      <w:r>
        <w:t xml:space="preserve"> </w:t>
      </w:r>
      <w:r>
        <w:t xml:space="preserve">must be culturally competent. Understanding the cultural expressions of distress and the specific beliefs surrounding mental health among different groups is crucial for accurate diagnosis and effective treatment planning. This cultural humility allows for a more inclusive and empathetic practice.</w:t>
      </w:r>
    </w:p>
    <w:p>
      <w:pPr>
        <w:pStyle w:val="BodyText"/>
      </w:pPr>
      <w:r>
        <w:t xml:space="preserve">In conclusion, the role of the</w:t>
      </w:r>
      <w:r>
        <w:t xml:space="preserve"> </w:t>
      </w:r>
      <w:r>
        <w:rPr>
          <w:bCs/>
          <w:b/>
        </w:rPr>
        <w:t xml:space="preserve">Psychiatrist</w:t>
      </w:r>
      <w:r>
        <w:t xml:space="preserve"> </w:t>
      </w:r>
      <w:r>
        <w:t xml:space="preserve">in</w:t>
      </w:r>
      <w:r>
        <w:t xml:space="preserve"> </w:t>
      </w:r>
      <w:r>
        <w:rPr>
          <w:bCs/>
          <w:b/>
        </w:rPr>
        <w:t xml:space="preserve">Chile Santiago</w:t>
      </w:r>
      <w:r>
        <w:t xml:space="preserve"> </w:t>
      </w:r>
      <w:r>
        <w:t xml:space="preserve">is complex, dynamic, and deeply impactful. It requires not only medical expertise but also social awareness, ethical integrity, and cultural sensitivity. As mental health continues to gain prominence on the national agenda in</w:t>
      </w:r>
      <w:r>
        <w:t xml:space="preserve"> </w:t>
      </w:r>
      <w:r>
        <w:rPr>
          <w:bCs/>
          <w:b/>
        </w:rPr>
        <w:t xml:space="preserve">Chile Santiago</w:t>
      </w:r>
      <w:r>
        <w:t xml:space="preserve">, the contributions of psychiatrists will be increasingly vital in fostering a healthier, more resilient society. By addressing both individual suffering and broader social determinants of health,</w:t>
      </w:r>
    </w:p>
    <w:p>
      <w:pPr>
        <w:pStyle w:val="BodyText"/>
      </w:pPr>
      <w:r>
        <w:t xml:space="preserve">Psychiatrist play an indispensable role in shaping the well-being of this vibrant capital city. The future of mental healthcare in this region depends on continued investment, policy support, and the unwavering dedication of those who choose to practice this noble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2026-07-29T11:49:21Z</dcterms:created>
  <dcterms:modified xsi:type="dcterms:W3CDTF">2026-07-29T11:49:21Z</dcterms:modified>
</cp:coreProperties>
</file>

<file path=docProps/custom.xml><?xml version="1.0" encoding="utf-8"?>
<Properties xmlns="http://schemas.openxmlformats.org/officeDocument/2006/custom-properties" xmlns:vt="http://schemas.openxmlformats.org/officeDocument/2006/docPropsVTypes"/>
</file>