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4" w:name="Xa2d7f9f080bbc16cb515f72429f09beedef8557"/>
    <w:p>
      <w:pPr>
        <w:pStyle w:val="Heading1"/>
      </w:pPr>
      <w:r>
        <w:t xml:space="preserve">Reflective Analysis on the Role of a Psychiatrist within the Context of China Beijing</w:t>
      </w:r>
    </w:p>
    <w:p>
      <w:pPr>
        <w:pStyle w:val="FirstParagraph"/>
      </w:pPr>
      <w:r>
        <w:t xml:space="preserve">The practice of psychiatry is not merely a clinical endeavor; it is a profound intersection of biology, psychology, culture, and societal expectation. When one considers the specific role of a</w:t>
      </w:r>
      <w:r>
        <w:t xml:space="preserve"> </w:t>
      </w:r>
      <w:r>
        <w:rPr>
          <w:bCs/>
          <w:b/>
        </w:rPr>
        <w:t xml:space="preserve">Psychiatrist</w:t>
      </w:r>
      <w:r>
        <w:t xml:space="preserve"> </w:t>
      </w:r>
      <w:r>
        <w:t xml:space="preserve">in the dynamic metropolis of</w:t>
      </w:r>
      <w:r>
        <w:t xml:space="preserve"> </w:t>
      </w:r>
      <w:r>
        <w:rPr>
          <w:bCs/>
          <w:b/>
        </w:rPr>
        <w:t xml:space="preserve">China Beijing</w:t>
      </w:r>
      <w:r>
        <w:t xml:space="preserve">, the complexity deepens significantly. This reflection paper aims to explore the multifaceted responsibilities, cultural nuances, and professional challenges faced by mental health professionals operating within this unique geographical and cultural landscape. Understanding this role requires a departure from Western-centric models of mental healthcare and an embrace of a localized, holistic perspective that respects the distinct social fabric of</w:t>
      </w:r>
      <w:r>
        <w:t xml:space="preserve"> </w:t>
      </w:r>
      <w:r>
        <w:rPr>
          <w:bCs/>
          <w:b/>
        </w:rPr>
        <w:t xml:space="preserve">China Beijing</w:t>
      </w:r>
      <w:r>
        <w:t xml:space="preserve">.</w:t>
      </w:r>
    </w:p>
    <w:bookmarkStart w:id="20" w:name="X2653dc3a39847bafb6afea12d9c7e8247df8991"/>
    <w:p>
      <w:pPr>
        <w:pStyle w:val="Heading2"/>
      </w:pPr>
      <w:r>
        <w:t xml:space="preserve">The Evolving Landscape of Mental Health in China Beijing</w:t>
      </w:r>
    </w:p>
    <w:p>
      <w:pPr>
        <w:pStyle w:val="FirstParagraph"/>
      </w:pPr>
      <w:r>
        <w:rPr>
          <w:bCs/>
          <w:b/>
        </w:rPr>
        <w:t xml:space="preserve">China Beijing</w:t>
      </w:r>
      <w:r>
        <w:t xml:space="preserve">, as the political and cultural heart of the nation, serves as a microcosm for the rapid modernization occurring across mainland China. The city is characterized by its high-pressure environment, where intense competition in education and employment creates significant stressors for residents. Historically, mental health issues were stigmatized in Chinese society, often viewed through a lens of shame or familial dishonor rather than as medical conditions requiring treatment. However, the past two decades have witnessed a seismic shift. In</w:t>
      </w:r>
      <w:r>
        <w:t xml:space="preserve"> </w:t>
      </w:r>
      <w:r>
        <w:rPr>
          <w:bCs/>
          <w:b/>
        </w:rPr>
        <w:t xml:space="preserve">China Beijing</w:t>
      </w:r>
      <w:r>
        <w:t xml:space="preserve">, there is a growing awareness and destigmatization of mental illness, driven by increased globalization, educational outreach, and the visible struggles of the urban population.</w:t>
      </w:r>
    </w:p>
    <w:p>
      <w:pPr>
        <w:pStyle w:val="BodyText"/>
      </w:pPr>
      <w:r>
        <w:t xml:space="preserve">This evolution places the</w:t>
      </w:r>
      <w:r>
        <w:t xml:space="preserve"> </w:t>
      </w:r>
      <w:r>
        <w:rPr>
          <w:bCs/>
          <w:b/>
        </w:rPr>
        <w:t xml:space="preserve">Psychiatrist</w:t>
      </w:r>
      <w:r>
        <w:t xml:space="preserve"> </w:t>
      </w:r>
      <w:r>
        <w:t xml:space="preserve">in a pivotal position. They are no longer just prescribers of medication but act as educators and advocates for mental well-being. The demand for psychiatric services in</w:t>
      </w:r>
      <w:r>
        <w:t xml:space="preserve"> </w:t>
      </w:r>
      <w:r>
        <w:rPr>
          <w:bCs/>
          <w:b/>
        </w:rPr>
        <w:t xml:space="preserve">China Beijing</w:t>
      </w:r>
      <w:r>
        <w:br/>
      </w:r>
      <w:r>
        <w:t xml:space="preserve">has skyrocketed, particularly among young adults and students facing the "involution" (neijuan) phenomenon—a term describing intense, often futile competition. Consequently, the</w:t>
      </w:r>
      <w:r>
        <w:t xml:space="preserve"> </w:t>
      </w:r>
      <w:r>
        <w:rPr>
          <w:bCs/>
          <w:b/>
        </w:rPr>
        <w:t xml:space="preserve">Psychiatrist</w:t>
      </w:r>
      <w:r>
        <w:t xml:space="preserve"> </w:t>
      </w:r>
      <w:r>
        <w:t xml:space="preserve">must navigate a system that is rapidly expanding yet still grappling with resource allocation and cultural acceptance.</w:t>
      </w:r>
    </w:p>
    <w:bookmarkEnd w:id="20"/>
    <w:bookmarkStart w:id="21" w:name="X9cfb8aabdf42211efe9bfb64930754cb6cd1912"/>
    <w:p>
      <w:pPr>
        <w:pStyle w:val="Heading2"/>
      </w:pPr>
      <w:r>
        <w:t xml:space="preserve">Cultural Nuances and the Doctor-Patient Relationship</w:t>
      </w:r>
    </w:p>
    <w:p>
      <w:pPr>
        <w:pStyle w:val="FirstParagraph"/>
      </w:pPr>
      <w:r>
        <w:t xml:space="preserve">A critical aspect of being a</w:t>
      </w:r>
      <w:r>
        <w:t xml:space="preserve"> </w:t>
      </w:r>
      <w:r>
        <w:rPr>
          <w:bCs/>
          <w:b/>
        </w:rPr>
        <w:t xml:space="preserve">Psychiatrist</w:t>
      </w:r>
      <w:r>
        <w:t xml:space="preserve"> </w:t>
      </w:r>
      <w:r>
        <w:t xml:space="preserve">in this region is understanding the cultural dimensions of suffering and healing. In many traditional Chinese contexts, psychological distress is somaticized; patients often present with physical symptoms such as headaches, fatigue, or digestive issues rather than explicitly stating feelings of sadness or anxiety. Therefore, a competent</w:t>
      </w:r>
      <w:r>
        <w:t xml:space="preserve"> </w:t>
      </w:r>
      <w:r>
        <w:rPr>
          <w:bCs/>
          <w:b/>
        </w:rPr>
        <w:t xml:space="preserve">Psychiatrist</w:t>
      </w:r>
      <w:r>
        <w:t xml:space="preserve"> </w:t>
      </w:r>
      <w:r>
        <w:t xml:space="preserve">practicing in</w:t>
      </w:r>
      <w:r>
        <w:t xml:space="preserve"> </w:t>
      </w:r>
      <w:r>
        <w:rPr>
          <w:bCs/>
          <w:b/>
        </w:rPr>
        <w:t xml:space="preserve">China Beijing</w:t>
      </w:r>
      <w:r>
        <w:br/>
      </w:r>
      <w:r>
        <w:t xml:space="preserve">must possess high cultural competence. They must look beyond the immediate complaint to identify underlying emotional distress without alienating the patient through overly direct or Western-style psychoanalytic techniques that may feel intrusive or disrespectful.</w:t>
      </w:r>
    </w:p>
    <w:p>
      <w:pPr>
        <w:pStyle w:val="BodyText"/>
      </w:pPr>
      <w:r>
        <w:t xml:space="preserve">Furthermore, the role of the family in</w:t>
      </w:r>
      <w:r>
        <w:t xml:space="preserve"> </w:t>
      </w:r>
      <w:r>
        <w:rPr>
          <w:bCs/>
          <w:b/>
        </w:rPr>
        <w:t xml:space="preserve">China Beijing</w:t>
      </w:r>
      <w:r>
        <w:br/>
      </w:r>
      <w:r>
        <w:t xml:space="preserve">is paramount. Unlike individualistic Western societies, decision-making regarding mental health often involves the extended family. The</w:t>
      </w:r>
      <w:r>
        <w:t xml:space="preserve"> </w:t>
      </w:r>
      <w:r>
        <w:rPr>
          <w:bCs/>
          <w:b/>
        </w:rPr>
        <w:t xml:space="preserve">Psychiatrist</w:t>
      </w:r>
      <w:r>
        <w:br/>
      </w:r>
      <w:r>
        <w:t xml:space="preserve">must engage with families as a unit, addressing their concerns about stigma and ensuring that treatment plans are supported by the home environment. This collaborative approach is essential for compliance and long-term recovery. It requires empathy not only towards the patient but also towards the caregivers who may be burdened by guilt or confusion regarding mental illness.</w:t>
      </w:r>
    </w:p>
    <w:bookmarkEnd w:id="21"/>
    <w:bookmarkStart w:id="22" w:name="X66b4b5f912b230f8d886baf4f4cd1c16e9f7f8e"/>
    <w:p>
      <w:pPr>
        <w:pStyle w:val="Heading2"/>
      </w:pPr>
      <w:r>
        <w:t xml:space="preserve">Professional Challenges and Ethical Considerations</w:t>
      </w:r>
    </w:p>
    <w:p>
      <w:pPr>
        <w:pStyle w:val="FirstParagraph"/>
      </w:pPr>
      <w:r>
        <w:t xml:space="preserve">The professional life of a</w:t>
      </w:r>
      <w:r>
        <w:t xml:space="preserve"> </w:t>
      </w:r>
      <w:r>
        <w:rPr>
          <w:bCs/>
          <w:b/>
        </w:rPr>
        <w:t xml:space="preserve">Psychiatrist</w:t>
      </w:r>
      <w:r>
        <w:br/>
      </w:r>
      <w:r>
        <w:t xml:space="preserve">in the bustling capital presents unique ethical and practical challenges. The sheer volume of patients in public hospitals in</w:t>
      </w:r>
      <w:r>
        <w:t xml:space="preserve"> </w:t>
      </w:r>
      <w:r>
        <w:rPr>
          <w:bCs/>
          <w:b/>
        </w:rPr>
        <w:t xml:space="preserve">China Beijing</w:t>
      </w:r>
      <w:r>
        <w:br/>
      </w:r>
      <w:r>
        <w:t xml:space="preserve">can be overwhelming, leading to brief consultation times that may limit the depth of therapeutic engagement. This structural constraint forces the</w:t>
      </w:r>
      <w:r>
        <w:t xml:space="preserve"> </w:t>
      </w:r>
      <w:r>
        <w:rPr>
          <w:bCs/>
          <w:b/>
        </w:rPr>
        <w:t xml:space="preserve">Psychiatrist</w:t>
      </w:r>
      <w:r>
        <w:br/>
      </w:r>
      <w:r>
        <w:t xml:space="preserve">to rely heavily on pharmacological interventions while striving to integrate brief psychotherapeutic elements where possible. Balancing efficiency with empathetic care is a daily struggle.</w:t>
      </w:r>
    </w:p>
    <w:p>
      <w:pPr>
        <w:pStyle w:val="BodyText"/>
      </w:pPr>
      <w:r>
        <w:t xml:space="preserve">Additionally, there is the challenge of maintaining professional boundaries in a society that values hierarchical respect. Patients in</w:t>
      </w:r>
      <w:r>
        <w:t xml:space="preserve"> </w:t>
      </w:r>
      <w:r>
        <w:rPr>
          <w:bCs/>
          <w:b/>
        </w:rPr>
        <w:t xml:space="preserve">China Beijing</w:t>
      </w:r>
      <w:r>
        <w:br/>
      </w:r>
      <w:r>
        <w:t xml:space="preserve">may view the doctor as an authority figure who holds all answers, potentially hindering open communication. The modern</w:t>
      </w:r>
      <w:r>
        <w:t xml:space="preserve"> </w:t>
      </w:r>
      <w:r>
        <w:rPr>
          <w:bCs/>
          <w:b/>
        </w:rPr>
        <w:t xml:space="preserve">Psychiatrist</w:t>
      </w:r>
      <w:r>
        <w:br/>
      </w:r>
      <w:r>
        <w:t xml:space="preserve">must work to democratize this relationship, encouraging patients to take an active role in their treatment while maintaining professional integrity. Moreover, the integration of traditional Chinese medicine (TCM) with Western psychiatry is becoming more common. A forward-thinking</w:t>
      </w:r>
      <w:r>
        <w:t xml:space="preserve"> </w:t>
      </w:r>
      <w:r>
        <w:rPr>
          <w:bCs/>
          <w:b/>
        </w:rPr>
        <w:t xml:space="preserve">Psychiatrist</w:t>
      </w:r>
      <w:r>
        <w:br/>
      </w:r>
      <w:r>
        <w:t xml:space="preserve">in this region may need to understand basic TCM principles to communicate effectively with patients who prefer holistic approaches, thereby bridging the gap between traditional beliefs and modern medical science.</w:t>
      </w:r>
    </w:p>
    <w:bookmarkEnd w:id="22"/>
    <w:bookmarkStart w:id="23" w:name="Xe83f7639e58e0f2d2043f3a8320c7cd5f13f1a9"/>
    <w:p>
      <w:pPr>
        <w:pStyle w:val="Heading2"/>
      </w:pPr>
      <w:r>
        <w:t xml:space="preserve">Conclusion: The Path Forward for Psychiatry in China Beijing</w:t>
      </w:r>
    </w:p>
    <w:p>
      <w:pPr>
        <w:pStyle w:val="FirstParagraph"/>
      </w:pPr>
      <w:r>
        <w:t xml:space="preserve">In conclusion, the role of a</w:t>
      </w:r>
      <w:r>
        <w:t xml:space="preserve"> </w:t>
      </w:r>
      <w:r>
        <w:rPr>
          <w:bCs/>
          <w:b/>
        </w:rPr>
        <w:t xml:space="preserve">Psychiatrist</w:t>
      </w:r>
      <w:r>
        <w:br/>
      </w:r>
      <w:r>
        <w:t xml:space="preserve">in</w:t>
      </w:r>
      <w:r>
        <w:t xml:space="preserve"> </w:t>
      </w:r>
      <w:r>
        <w:rPr>
          <w:bCs/>
          <w:b/>
        </w:rPr>
        <w:t xml:space="preserve">China Beijing</w:t>
      </w:r>
      <w:r>
        <w:br/>
      </w:r>
      <w:r>
        <w:t xml:space="preserve">is one of immense responsibility and cultural significance. It is a role that demands not only clinical excellence but also deep cultural sensitivity, adaptability, and resilience. As the city continues to modernize, the need for compassionate and effective mental health care will only grow. The</w:t>
      </w:r>
      <w:r>
        <w:t xml:space="preserve"> </w:t>
      </w:r>
      <w:r>
        <w:rPr>
          <w:bCs/>
          <w:b/>
        </w:rPr>
        <w:t xml:space="preserve">Psychiatrist</w:t>
      </w:r>
      <w:r>
        <w:br/>
      </w:r>
      <w:r>
        <w:t xml:space="preserve">serves as a vital bridge between individual suffering and societal healing in</w:t>
      </w:r>
      <w:r>
        <w:t xml:space="preserve"> </w:t>
      </w:r>
      <w:r>
        <w:rPr>
          <w:bCs/>
          <w:b/>
        </w:rPr>
        <w:t xml:space="preserve">China Beijing</w:t>
      </w:r>
      <w:r>
        <w:t xml:space="preserve">. By navigating the complexities of stigma, family dynamics, and systemic pressures with empathy and professionalism, they contribute to the broader goal of holistic well-being for the population. The future of psychiatry in this region depends on continuing education, policy support for mental health infrastructure, and a sustained effort to normalize conversations around mental health in everyday life. Only through such comprehensive efforts can we ensure that every individual in</w:t>
      </w:r>
      <w:r>
        <w:t xml:space="preserve"> </w:t>
      </w:r>
      <w:r>
        <w:rPr>
          <w:bCs/>
          <w:b/>
        </w:rPr>
        <w:t xml:space="preserve">China Beijing</w:t>
      </w:r>
      <w:r>
        <w:br/>
      </w:r>
      <w:r>
        <w:t xml:space="preserve">has access to the dignified and effective care they deserve.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2026-07-30T03:06:14Z</dcterms:created>
  <dcterms:modified xsi:type="dcterms:W3CDTF">2026-07-30T03:06:14Z</dcterms:modified>
</cp:coreProperties>
</file>

<file path=docProps/custom.xml><?xml version="1.0" encoding="utf-8"?>
<Properties xmlns="http://schemas.openxmlformats.org/officeDocument/2006/custom-properties" xmlns:vt="http://schemas.openxmlformats.org/officeDocument/2006/docPropsVTypes"/>
</file>