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Psychiatry</w:t>
      </w:r>
      <w:r>
        <w:t xml:space="preserve"> </w:t>
      </w:r>
      <w:r>
        <w:t xml:space="preserve">in</w:t>
      </w:r>
      <w:r>
        <w:t xml:space="preserve"> </w:t>
      </w:r>
      <w:r>
        <w:t xml:space="preserve">France,</w:t>
      </w:r>
      <w:r>
        <w:t xml:space="preserve"> </w:t>
      </w:r>
      <w:r>
        <w:t xml:space="preserve">Lyon</w:t>
      </w:r>
    </w:p>
    <w:bookmarkStart w:id="20" w:name="X4252b1f55cffcc22b224d8183392dd0c061c1f3"/>
    <w:p>
      <w:pPr>
        <w:pStyle w:val="Heading1"/>
      </w:pPr>
      <w:r>
        <w:t xml:space="preserve">Bridging Minds and Culture: A Reflection on the Role of the Psychiatrist in France, Lyon</w:t>
      </w:r>
    </w:p>
    <w:p>
      <w:pPr>
        <w:pStyle w:val="FirstParagraph"/>
      </w:pPr>
      <w:r>
        <w:t xml:space="preserve">The landscape of mental health care is never static; it is a dynamic interplay between medical science, cultural heritage, and individual human experience. When one reflects upon the specific context of practicing as a</w:t>
      </w:r>
      <w:r>
        <w:t xml:space="preserve"> </w:t>
      </w:r>
      <w:r>
        <w:rPr>
          <w:bCs/>
          <w:b/>
        </w:rPr>
        <w:t xml:space="preserve">Psychiatrist</w:t>
      </w:r>
      <w:r>
        <w:t xml:space="preserve"> </w:t>
      </w:r>
      <w:r>
        <w:t xml:space="preserve">within the vibrant city of</w:t>
      </w:r>
      <w:r>
        <w:t xml:space="preserve"> </w:t>
      </w:r>
      <w:r>
        <w:rPr>
          <w:bCs/>
          <w:b/>
        </w:rPr>
        <w:t xml:space="preserve">France Lyon</w:t>
      </w:r>
      <w:r>
        <w:t xml:space="preserve">, several distinct dimensions emerge. This reflection paper explores the multifaceted role of psychiatric care in this historic European hub, examining how global medical standards intersect with local cultural nuances, historical legacies, and the specific demographic realities of one of France’s most important metropolitan areas.</w:t>
      </w:r>
    </w:p>
    <w:p>
      <w:pPr>
        <w:pStyle w:val="BodyText"/>
      </w:pPr>
      <w:r>
        <w:t xml:space="preserve">To begin with, it is crucial to acknowledge the unique position that</w:t>
      </w:r>
      <w:r>
        <w:t xml:space="preserve"> </w:t>
      </w:r>
      <w:r>
        <w:rPr>
          <w:bCs/>
          <w:b/>
        </w:rPr>
        <w:t xml:space="preserve">France Lyon</w:t>
      </w:r>
      <w:r>
        <w:t xml:space="preserve"> </w:t>
      </w:r>
      <w:r>
        <w:t xml:space="preserve">occupies within the broader narrative of French psychiatry. Unlike Paris, which often dominates national discourse and attracts international attention due to its administrative centrality, Lyon offers a different cadence to clinical practice. It is a city defined by its dual banks—the Presqu’île between the Rhône and Saône rivers—and by a rich history that stretches back to Roman times. For the</w:t>
      </w:r>
      <w:r>
        <w:t xml:space="preserve"> </w:t>
      </w:r>
      <w:r>
        <w:rPr>
          <w:bCs/>
          <w:b/>
        </w:rPr>
        <w:t xml:space="preserve">Psychiatrist</w:t>
      </w:r>
      <w:r>
        <w:t xml:space="preserve">, this setting implies more than just geographical location; it suggests a patient population that, while modernized and urbanized, retains strong ties to traditional familial structures and regional identity. In</w:t>
      </w:r>
      <w:r>
        <w:t xml:space="preserve"> </w:t>
      </w:r>
      <w:r>
        <w:rPr>
          <w:bCs/>
          <w:b/>
        </w:rPr>
        <w:t xml:space="preserve">France Lyon</w:t>
      </w:r>
      <w:r>
        <w:t xml:space="preserve">, the psychiatrist must navigate a healthcare system that is universally accessible through the national security model (Sécurité Sociale), yet one where private practice coexists with public hospital services. This duality requires a professional who is not only clinically competent but also adept at navigating administrative complexities and ensuring equitable access for diverse socioeconomic groups within the metropolitan area.</w:t>
      </w:r>
    </w:p>
    <w:p>
      <w:pPr>
        <w:pStyle w:val="BodyText"/>
      </w:pPr>
      <w:r>
        <w:t xml:space="preserve">Furthermore, the historical weight of psychiatry in France casts a long shadow that every modern practitioner must acknowledge. The evolution of</w:t>
      </w:r>
      <w:r>
        <w:t xml:space="preserve"> </w:t>
      </w:r>
      <w:r>
        <w:rPr>
          <w:bCs/>
          <w:b/>
        </w:rPr>
        <w:t xml:space="preserve">Psychiatrist</w:t>
      </w:r>
      <w:r>
        <w:t xml:space="preserve"> </w:t>
      </w:r>
      <w:r>
        <w:t xml:space="preserve">roles in France has moved from the isolated asylum model, which characterized much of the 20th century, toward community-based care and deinstitutionalization. In</w:t>
      </w:r>
      <w:r>
        <w:t xml:space="preserve"> </w:t>
      </w:r>
      <w:r>
        <w:rPr>
          <w:bCs/>
          <w:b/>
        </w:rPr>
        <w:t xml:space="preserve">France Lyon</w:t>
      </w:r>
      <w:r>
        <w:t xml:space="preserve">, this transition is palpable. Hospitals such as Hôpital Psychiatrique Perraud or Hôpital Le Vinatier serve not just as treatment centers but as anchors for community integration. Reflecting on this history reminds the practitioner that their role extends beyond symptom management; it involves advocacy for social reintegration and combating the stigma that still lingers around mental illness in certain segments of society. The psychiatrist in Lyon is thus a bridge between past institutional legacies and future-oriented, humane, community-based mental health support.</w:t>
      </w:r>
    </w:p>
    <w:p>
      <w:pPr>
        <w:pStyle w:val="BodyText"/>
      </w:pPr>
      <w:r>
        <w:t xml:space="preserve">Cultural competency is another critical aspect of this reflection.</w:t>
      </w:r>
      <w:r>
        <w:t xml:space="preserve"> </w:t>
      </w:r>
      <w:r>
        <w:rPr>
          <w:bCs/>
          <w:b/>
        </w:rPr>
        <w:t xml:space="preserve">France Lyon</w:t>
      </w:r>
      <w:r>
        <w:t xml:space="preserve"> </w:t>
      </w:r>
      <w:r>
        <w:t xml:space="preserve">is a multicultural city with significant immigrant populations from North Africa, West Africa, Asia, and beyond. Consequently, the</w:t>
      </w:r>
      <w:r>
        <w:t xml:space="preserve"> </w:t>
      </w:r>
      <w:r>
        <w:rPr>
          <w:bCs/>
          <w:b/>
        </w:rPr>
        <w:t xml:space="preserve">Psychiatrist</w:t>
      </w:r>
      <w:r>
        <w:t xml:space="preserve"> </w:t>
      </w:r>
      <w:r>
        <w:t xml:space="preserve">must possess a deep understanding of how cultural background influences the expression of distress and help-seeking behaviors. Symptoms that might be interpreted as psychosis in one cultural context may be understood as spiritual experiences or somatic complaints in another. For instance, in some Mediterranean or Middle Eastern cultures influenced by residents in</w:t>
      </w:r>
      <w:r>
        <w:t xml:space="preserve"> </w:t>
      </w:r>
      <w:r>
        <w:rPr>
          <w:bCs/>
          <w:b/>
        </w:rPr>
        <w:t xml:space="preserve">France Lyon</w:t>
      </w:r>
      <w:r>
        <w:t xml:space="preserve">, mental health struggles are often expressed through physical pain rather than emotional language. A rigid application of Western diagnostic criteria without cultural sensitivity can lead to misdiagnosis and treatment failure. Therefore, the modern psychiatrist must be a cultural mediator, able to discern whether a patient’s narrative is rooted in universal psychological patterns or specific cultural idioms of distress.</w:t>
      </w:r>
    </w:p>
    <w:p>
      <w:pPr>
        <w:pStyle w:val="BodyText"/>
      </w:pPr>
      <w:r>
        <w:t xml:space="preserve">Additionally, the demographic reality of</w:t>
      </w:r>
      <w:r>
        <w:t xml:space="preserve"> </w:t>
      </w:r>
      <w:r>
        <w:rPr>
          <w:bCs/>
          <w:b/>
        </w:rPr>
        <w:t xml:space="preserve">France Lyon</w:t>
      </w:r>
      <w:r>
        <w:t xml:space="preserve">, with its significant student population due to numerous universities and high schools (collèges et lycées), presents unique challenges for psychiatric care. The prevalence of anxiety, depression, and burnout among young adults is a growing public health concern. The psychiatrist in this region must be attuned to the pressures of academic competition, migration stress for those moving from smaller towns or abroad, and the identity crises common in emerging adulthood. This requires a flexible therapeutic approach that may integrate digital health tools, brief interventions, and strong collaboration with educational institutions and student services. The role here is preventative as well as curative; it involves creating safe spaces where young people can discuss their struggles without fear of judgment or academic repercussions.</w:t>
      </w:r>
    </w:p>
    <w:p>
      <w:pPr>
        <w:pStyle w:val="BodyText"/>
      </w:pPr>
      <w:r>
        <w:t xml:space="preserve">Ethical considerations also play a central role in the daily practice of the</w:t>
      </w:r>
      <w:r>
        <w:t xml:space="preserve"> </w:t>
      </w:r>
      <w:r>
        <w:rPr>
          <w:bCs/>
          <w:b/>
        </w:rPr>
        <w:t xml:space="preserve">Psychiatrist</w:t>
      </w:r>
      <w:r>
        <w:t xml:space="preserve">. In</w:t>
      </w:r>
      <w:r>
        <w:t xml:space="preserve"> </w:t>
      </w:r>
      <w:r>
        <w:rPr>
          <w:bCs/>
          <w:b/>
        </w:rPr>
        <w:t xml:space="preserve">France Lyon</w:t>
      </w:r>
      <w:r>
        <w:t xml:space="preserve">, as in all parts of France, strict confidentiality laws (HIPAA-equivalents under GDPR and French medical code) protect patient privacy. However, ethical dilemmas often arise when balancing individual autonomy with public safety or family involvement. The psychiatrist must constantly evaluate the balance between respecting patient agency and ensuring adequate support systems are in place. This is particularly relevant in cases involving severe mental illness where insight may be impaired. The legal frameworks governing involuntary care (hospitalisation sans consentement) require careful, humane, and legally sound decision-making processes that prioritize the patient’s dignity and right to treatment.</w:t>
      </w:r>
    </w:p>
    <w:p>
      <w:pPr>
        <w:pStyle w:val="BodyText"/>
      </w:pPr>
      <w:r>
        <w:t xml:space="preserve">In conclusion, being a</w:t>
      </w:r>
      <w:r>
        <w:t xml:space="preserve"> </w:t>
      </w:r>
      <w:r>
        <w:rPr>
          <w:bCs/>
          <w:b/>
        </w:rPr>
        <w:t xml:space="preserve">Psychiatrist</w:t>
      </w:r>
      <w:r>
        <w:t xml:space="preserve"> </w:t>
      </w:r>
      <w:r>
        <w:t xml:space="preserve">in</w:t>
      </w:r>
      <w:r>
        <w:t xml:space="preserve"> </w:t>
      </w:r>
      <w:r>
        <w:rPr>
          <w:bCs/>
          <w:b/>
        </w:rPr>
        <w:t xml:space="preserve">France Lyon</w:t>
      </w:r>
      <w:r>
        <w:t xml:space="preserve"> </w:t>
      </w:r>
      <w:r>
        <w:t xml:space="preserve">is a profound responsibility that demands clinical excellence, cultural humility, historical awareness, and ethical rigor. It is not merely about prescribing medication or conducting therapy sessions; it is about engaging with the complex tapestry of human suffering within a specific geographic and cultural context. The city of</w:t>
      </w:r>
      <w:r>
        <w:t xml:space="preserve"> </w:t>
      </w:r>
      <w:r>
        <w:rPr>
          <w:bCs/>
          <w:b/>
        </w:rPr>
        <w:t xml:space="preserve">France Lyon</w:t>
      </w:r>
      <w:r>
        <w:t xml:space="preserve">, with its blend of tradition and modernity, diversity and community, provides both challenges and opportunities for mental health professionals. By reflecting on these aspects, practitioners can better serve their patients, fostering an environment where mental health is understood not as a isolated medical issue but as an integral part of social well-being. Ultimately, the goal remains universal: to alleviate suffering and promote healing, tailored to the unique needs of each individual within this dynamic French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Psychiatry in France, Lyon</dc:title>
  <dc:creator/>
  <dc:language>en</dc:language>
  <cp:keywords/>
  <dcterms:created xsi:type="dcterms:W3CDTF">2026-07-29T18:18:54Z</dcterms:created>
  <dcterms:modified xsi:type="dcterms:W3CDTF">2026-07-29T18:18:54Z</dcterms:modified>
</cp:coreProperties>
</file>

<file path=docProps/custom.xml><?xml version="1.0" encoding="utf-8"?>
<Properties xmlns="http://schemas.openxmlformats.org/officeDocument/2006/custom-properties" xmlns:vt="http://schemas.openxmlformats.org/officeDocument/2006/docPropsVTypes"/>
</file>