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Italy,</w:t>
      </w:r>
      <w:r>
        <w:t xml:space="preserve"> </w:t>
      </w:r>
      <w:r>
        <w:t xml:space="preserve">Rome</w:t>
      </w:r>
    </w:p>
    <w:bookmarkStart w:id="25" w:name="Xa4c6b91ece40098b9129b17b98eefc21fa688a6"/>
    <w:p>
      <w:pPr>
        <w:pStyle w:val="Heading1"/>
      </w:pPr>
      <w:r>
        <w:t xml:space="preserve">A Reflection on the Role of a Psychiatrist in Italy, Rome</w:t>
      </w:r>
    </w:p>
    <w:p>
      <w:pPr>
        <w:pStyle w:val="FirstParagraph"/>
      </w:pPr>
      <w:r>
        <w:t xml:space="preserve">The landscape of mental healthcare is not merely a clinical domain; it is a deeply sociocultural construct shaped by history, geography, and community values. As one reflects upon the role of a</w:t>
      </w:r>
      <w:r>
        <w:t xml:space="preserve"> </w:t>
      </w:r>
      <w:r>
        <w:rPr>
          <w:bCs/>
          <w:b/>
        </w:rPr>
        <w:t xml:space="preserve">Psychiatrist</w:t>
      </w:r>
      <w:r>
        <w:t xml:space="preserve">, particularly within the unique context of</w:t>
      </w:r>
      <w:r>
        <w:t xml:space="preserve"> </w:t>
      </w:r>
      <w:r>
        <w:rPr>
          <w:bCs/>
          <w:b/>
        </w:rPr>
        <w:t xml:space="preserve">Italy Rome</w:t>
      </w:r>
      <w:r>
        <w:t xml:space="preserve">, one must look beyond the prescription pad and into the heart of how human dignity is preserved amidst psychological distress. This reflection paper explores the multifaceted responsibilities, challenges, and profound opportunities inherent in practicing psychiatry in one of Europe’s most historic yet modernizing capitals.</w:t>
      </w:r>
    </w:p>
    <w:bookmarkStart w:id="20" w:name="X7d145c7eb13646fa97626d585985fe5b3267bb9"/>
    <w:p>
      <w:pPr>
        <w:pStyle w:val="Heading2"/>
      </w:pPr>
      <w:r>
        <w:t xml:space="preserve">The Historical Context: From Asylums to Community Care</w:t>
      </w:r>
    </w:p>
    <w:p>
      <w:pPr>
        <w:pStyle w:val="FirstParagraph"/>
      </w:pPr>
      <w:r>
        <w:t xml:space="preserve">To understand the current position of a</w:t>
      </w:r>
      <w:r>
        <w:t xml:space="preserve"> </w:t>
      </w:r>
      <w:r>
        <w:rPr>
          <w:bCs/>
          <w:b/>
        </w:rPr>
        <w:t xml:space="preserve">Psychiatrist</w:t>
      </w:r>
      <w:r>
        <w:t xml:space="preserve">, it is imperative to acknowledge the transformative legacy that occurred decades ago. Italy, and specifically Rome, was at the forefront of a radical shift in mental health treatment known as "Basaglia's Law" (Law 180). This movement dismantled the traditional asylum model, arguing that isolation was not healing but rather a form of social death. Consequently, the modern</w:t>
      </w:r>
      <w:r>
        <w:t xml:space="preserve"> </w:t>
      </w:r>
      <w:r>
        <w:rPr>
          <w:bCs/>
          <w:b/>
        </w:rPr>
        <w:t xml:space="preserve">Psychiatrist</w:t>
      </w:r>
      <w:r>
        <w:t xml:space="preserve"> </w:t>
      </w:r>
      <w:r>
        <w:t xml:space="preserve">in Rome operates within a system heavily weighted towards community-based care. The reflection here is one of humility: today’s practitioners stand on the shoulders of reformers who insisted that mental health treatment must occur within the fabric of daily life, not apart from it.</w:t>
      </w:r>
    </w:p>
    <w:p>
      <w:pPr>
        <w:pStyle w:val="BodyText"/>
      </w:pPr>
      <w:r>
        <w:t xml:space="preserve">In</w:t>
      </w:r>
      <w:r>
        <w:t xml:space="preserve"> </w:t>
      </w:r>
      <w:r>
        <w:rPr>
          <w:bCs/>
          <w:b/>
        </w:rPr>
        <w:t xml:space="preserve">Italy Rome</w:t>
      </w:r>
      <w:r>
        <w:t xml:space="preserve">, this means that the psychiatrist’s office is often just one node in a wider network including social workers, psychologists, family support groups, and vocational rehabilitation centers. The role has expanded from being solely a diagnostic authority to becoming a coordinator of holistic well-being. This shift requires a practitioner who is not only medically skilled but also socially aware.</w:t>
      </w:r>
    </w:p>
    <w:bookmarkEnd w:id="20"/>
    <w:bookmarkStart w:id="21" w:name="Xf9312bc2bb12f99356f05b1056b72701c87a28f"/>
    <w:p>
      <w:pPr>
        <w:pStyle w:val="Heading2"/>
      </w:pPr>
      <w:r>
        <w:t xml:space="preserve">The Cultural Tapestry of Roman Mental Health</w:t>
      </w:r>
    </w:p>
    <w:p>
      <w:pPr>
        <w:pStyle w:val="FirstParagraph"/>
      </w:pPr>
      <w:r>
        <w:t xml:space="preserve">Rome is a city where the ancient and the contemporary collide. For the</w:t>
      </w:r>
      <w:r>
        <w:t xml:space="preserve"> </w:t>
      </w:r>
      <w:r>
        <w:rPr>
          <w:bCs/>
          <w:b/>
        </w:rPr>
        <w:t xml:space="preserve">Psychiatrist</w:t>
      </w:r>
      <w:r>
        <w:t xml:space="preserve">, this presents unique cultural nuances. In Italian culture, family structures are often tight-knit, serving as both a primary support system and sometimes a source of pressure or stigma regarding mental illness. A psychiatrist treating patients in</w:t>
      </w:r>
      <w:r>
        <w:t xml:space="preserve"> </w:t>
      </w:r>
      <w:r>
        <w:rPr>
          <w:bCs/>
          <w:b/>
        </w:rPr>
        <w:t xml:space="preserve">Italy Rome</w:t>
      </w:r>
      <w:r>
        <w:t xml:space="preserve"> </w:t>
      </w:r>
      <w:r>
        <w:t xml:space="preserve">must navigate these complex familial dynamics with great sensitivity.</w:t>
      </w:r>
    </w:p>
    <w:p>
      <w:pPr>
        <w:pStyle w:val="BodyText"/>
      </w:pPr>
      <w:r>
        <w:t xml:space="preserve">Furthermore, the concept of "la bella figura"—the importance of maintaining a good appearance or reputation—can significantly impact how individuals express distress. There may be a reluctance to seek help due to fears of social judgment. Therefore, the psychiatrist in this region must cultivate an environment of absolute confidentiality and trust. They must be adept at recognizing somatic expressions of psychological pain, as patients may present with physical symptoms rather than verbalizing emotional struggles. This cultural competence is not optional; it is a clinical necessity for effective practice in</w:t>
      </w:r>
      <w:r>
        <w:t xml:space="preserve"> </w:t>
      </w:r>
      <w:r>
        <w:rPr>
          <w:bCs/>
          <w:b/>
        </w:rPr>
        <w:t xml:space="preserve">Italy Rome</w:t>
      </w:r>
      <w:r>
        <w:t xml:space="preserve">.</w:t>
      </w:r>
    </w:p>
    <w:bookmarkEnd w:id="21"/>
    <w:bookmarkStart w:id="22" w:name="X0de77ff5a7b30a1db3d67491f255397e91bc0b5"/>
    <w:p>
      <w:pPr>
        <w:pStyle w:val="Heading2"/>
      </w:pPr>
      <w:r>
        <w:t xml:space="preserve">The Urban Challenge: Stressors of a Capital City</w:t>
      </w:r>
    </w:p>
    <w:p>
      <w:pPr>
        <w:pStyle w:val="FirstParagraph"/>
      </w:pPr>
      <w:r>
        <w:t xml:space="preserve">Rome, like any major metropolis, presents specific environmental stressors. The high cost of living, the competitive academic and professional environments in the capital, and the transient nature of urban life contribute to rising rates of anxiety and depression. Young adults in Rome often face "neet" (Not in Education, Employment, or Training) pressures that can lead to profound existential crises. For a</w:t>
      </w:r>
      <w:r>
        <w:t xml:space="preserve"> </w:t>
      </w:r>
      <w:r>
        <w:rPr>
          <w:bCs/>
          <w:b/>
        </w:rPr>
        <w:t xml:space="preserve">Psychiatrist</w:t>
      </w:r>
      <w:r>
        <w:t xml:space="preserve">, addressing these issues requires more than pharmacological intervention; it demands an understanding of the socioeconomic landscape.</w:t>
      </w:r>
    </w:p>
    <w:p>
      <w:pPr>
        <w:pStyle w:val="BodyText"/>
      </w:pPr>
      <w:r>
        <w:t xml:space="preserve">The reflection here turns to systemic advocacy. A psychiatrist cannot treat their patients in a vacuum. They must engage with public health policies, advocate for better funding for mental health services, and collaborate with educational institutions to create supportive environments. In</w:t>
      </w:r>
      <w:r>
        <w:t xml:space="preserve"> </w:t>
      </w:r>
      <w:r>
        <w:rPr>
          <w:bCs/>
          <w:b/>
        </w:rPr>
        <w:t xml:space="preserve">Italy Rome</w:t>
      </w:r>
      <w:r>
        <w:t xml:space="preserve">, where tourism dominates certain neighborhoods while residential areas struggle with neglect, the disparity in mental health resources can be stark. The ethical psychiatrist recognizes this inequality and strives to provide equitable care regardless of a patient’s socioeconomic status.</w:t>
      </w:r>
    </w:p>
    <w:bookmarkEnd w:id="22"/>
    <w:bookmarkStart w:id="23" w:name="X7337922b61aeb3d4792d4df4b41bb1e08732d1c"/>
    <w:p>
      <w:pPr>
        <w:pStyle w:val="Heading2"/>
      </w:pPr>
      <w:r>
        <w:t xml:space="preserve">The Human Connection: Empathy as Clinical Tool</w:t>
      </w:r>
    </w:p>
    <w:p>
      <w:pPr>
        <w:pStyle w:val="FirstParagraph"/>
      </w:pPr>
      <w:r>
        <w:t xml:space="preserve">Ultimately, the core of psychiatry is human connection. In</w:t>
      </w:r>
      <w:r>
        <w:t xml:space="preserve"> </w:t>
      </w:r>
      <w:r>
        <w:rPr>
          <w:bCs/>
          <w:b/>
        </w:rPr>
        <w:t xml:space="preserve">Italy Rome</w:t>
      </w:r>
      <w:r>
        <w:t xml:space="preserve">, where conversation and community are central to social life, the therapeutic alliance takes on particular significance. The psychiatrist must be a listener who hears not just the symptoms, but the story behind them. This involves appreciating the Italian capacity for expressing emotion and passion.</w:t>
      </w:r>
    </w:p>
    <w:p>
      <w:pPr>
        <w:pStyle w:val="BodyText"/>
      </w:pPr>
      <w:r>
        <w:t xml:space="preserve">There is a profound beauty in witnessing recovery through this lens. When a patient in Rome learns to manage their anxiety or bipolar disorder while remaining integrated into their vibrant social circles, it validates the community-based model of care. The psychiatrist serves as a guide, helping patients reclaim their narrative amidst the chaos of modern life and the weight of historical expectations.</w:t>
      </w:r>
    </w:p>
    <w:bookmarkEnd w:id="23"/>
    <w:bookmarkStart w:id="24" w:name="X4ade7c9e09d6a29d1d9f86e191bcf4d7d67bbc4"/>
    <w:p>
      <w:pPr>
        <w:pStyle w:val="Heading2"/>
      </w:pPr>
      <w:r>
        <w:t xml:space="preserve">Conclusion: A Call for Integrated Compassion</w:t>
      </w:r>
    </w:p>
    <w:p>
      <w:pPr>
        <w:pStyle w:val="FirstParagraph"/>
      </w:pPr>
      <w:r>
        <w:t xml:space="preserve">In conclusion, reflecting on the role of a</w:t>
      </w:r>
      <w:r>
        <w:t xml:space="preserve"> </w:t>
      </w:r>
      <w:r>
        <w:rPr>
          <w:bCs/>
          <w:b/>
        </w:rPr>
        <w:t xml:space="preserve">Psychiatrist</w:t>
      </w:r>
      <w:r>
        <w:t xml:space="preserve"> </w:t>
      </w:r>
      <w:r>
        <w:t xml:space="preserve">in</w:t>
      </w:r>
      <w:r>
        <w:t xml:space="preserve"> </w:t>
      </w:r>
      <w:r>
        <w:rPr>
          <w:bCs/>
          <w:b/>
        </w:rPr>
        <w:t xml:space="preserve">Italy Rome</w:t>
      </w:r>
      <w:r>
        <w:t xml:space="preserve">, one sees a profession that is both challenging and deeply rewarding. It requires a blend of medical expertise, cultural intelligence, and social advocacy. The legacy of Basaglia’s reforms reminds us that mental health is not just about curing illness but about restoring citizenship. As the city continues to evolve, so too must the approaches of those who treat its inhabitants.</w:t>
      </w:r>
    </w:p>
    <w:p>
      <w:pPr>
        <w:pStyle w:val="BodyText"/>
      </w:pPr>
      <w:r>
        <w:t xml:space="preserve">The future of psychiatry in this historic city lies in integration—integrating medical treatment with social support, integrating local cultural values with global best practices, and integrating the patient back into their community. For any</w:t>
      </w:r>
      <w:r>
        <w:t xml:space="preserve"> </w:t>
      </w:r>
      <w:r>
        <w:rPr>
          <w:bCs/>
          <w:b/>
        </w:rPr>
        <w:t xml:space="preserve">Psychiatrist</w:t>
      </w:r>
      <w:r>
        <w:t xml:space="preserve"> </w:t>
      </w:r>
      <w:r>
        <w:t xml:space="preserve">working in</w:t>
      </w:r>
      <w:r>
        <w:t xml:space="preserve"> </w:t>
      </w:r>
      <w:r>
        <w:rPr>
          <w:bCs/>
          <w:b/>
        </w:rPr>
        <w:t xml:space="preserve">Italy Rome</w:t>
      </w:r>
      <w:r>
        <w:t xml:space="preserve">, this is not merely a job description; it is a vocation that demands constant learning, empathy, and a steadfast commitment to the dignity of every individual. Through this lens, psychiatry becomes less about managing disorders and more about nurturing humanity in one of the world’s most enduring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Psychiatrist in Italy, Rome</dc:title>
  <dc:creator/>
  <dc:language>en</dc:language>
  <cp:keywords/>
  <dcterms:created xsi:type="dcterms:W3CDTF">2026-07-30T06:42:35Z</dcterms:created>
  <dcterms:modified xsi:type="dcterms:W3CDTF">2026-07-30T06:42:35Z</dcterms:modified>
</cp:coreProperties>
</file>

<file path=docProps/custom.xml><?xml version="1.0" encoding="utf-8"?>
<Properties xmlns="http://schemas.openxmlformats.org/officeDocument/2006/custom-properties" xmlns:vt="http://schemas.openxmlformats.org/officeDocument/2006/docPropsVTypes"/>
</file>