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Myanmar</w:t>
      </w:r>
      <w:r>
        <w:t xml:space="preserve"> </w:t>
      </w:r>
      <w:r>
        <w:t xml:space="preserve">Yangon</w:t>
      </w:r>
    </w:p>
    <w:bookmarkStart w:id="20" w:name="Xfbd0c58456b07a260c3e9bfb613083aef9f79bc"/>
    <w:p>
      <w:pPr>
        <w:pStyle w:val="Heading1"/>
      </w:pPr>
      <w:r>
        <w:t xml:space="preserve">Bridging Silence and Soundness:</w:t>
      </w:r>
      <w:r>
        <w:br/>
      </w:r>
      <w:r>
        <w:t xml:space="preserve">A Reflection on the Role of a Psychiatrist in Myanmar Yangon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Clinical Psychology and Public Health Integration in Southeast Asia</w:t>
      </w:r>
    </w:p>
    <w:p>
      <w:r>
        <w:pict>
          <v:rect style="width:0;height:1.5pt" o:hralign="center" o:hrstd="t" o:hr="t"/>
        </w:pict>
      </w:r>
    </w:p>
    <w:p>
      <w:pPr>
        <w:pStyle w:val="FirstParagraph"/>
      </w:pPr>
      <w:r>
        <w:t xml:space="preserve">In the bustling, vibrant metropolis of</w:t>
      </w:r>
      <w:r>
        <w:t xml:space="preserve"> </w:t>
      </w:r>
      <w:r>
        <w:rPr>
          <w:bCs/>
          <w:b/>
        </w:rPr>
        <w:t xml:space="preserve">Myanmar Yangon</w:t>
      </w:r>
      <w:r>
        <w:t xml:space="preserve">, where the golden spires of Shwedagon Pagoda pierce the humid sky and the rhythmic hum of motorbike traffic defines the urban soundscape, there exists a parallel reality often left in shadow: the internal landscapes of mental distress. As one reflects upon the profession of a</w:t>
      </w:r>
      <w:r>
        <w:t xml:space="preserve"> </w:t>
      </w:r>
      <w:r>
        <w:rPr>
          <w:bCs/>
          <w:b/>
        </w:rPr>
        <w:t xml:space="preserve">Psychiatrist</w:t>
      </w:r>
      <w:r>
        <w:t xml:space="preserve">, it becomes evident that this role is not merely that of a medical practitioner prescribing medication, but rather that of a cultural mediator, a social advocate, and often, the first bridge to recovery for individuals navigating complex socio-economic and spiritual challenges within</w:t>
      </w:r>
      <w:r>
        <w:t xml:space="preserve"> </w:t>
      </w:r>
      <w:r>
        <w:rPr>
          <w:bCs/>
          <w:b/>
        </w:rPr>
        <w:t xml:space="preserve">Myanmar Yangon</w:t>
      </w:r>
      <w:r>
        <w:t xml:space="preserve">. This reflection explores the multifaceted nature of psychiatric practice in this unique context, examining the intersection of traditional beliefs, modern medical science, and the pressing needs of a rapidly changing society.</w:t>
      </w:r>
    </w:p>
    <w:p>
      <w:pPr>
        <w:pStyle w:val="BodyText"/>
      </w:pPr>
      <w:r>
        <w:t xml:space="preserve">To understand the necessity of a</w:t>
      </w:r>
      <w:r>
        <w:t xml:space="preserve"> </w:t>
      </w:r>
      <w:r>
        <w:rPr>
          <w:bCs/>
          <w:b/>
        </w:rPr>
        <w:t xml:space="preserve">Psychiatrist</w:t>
      </w:r>
      <w:r>
        <w:t xml:space="preserve"> </w:t>
      </w:r>
      <w:r>
        <w:t xml:space="preserve">in</w:t>
      </w:r>
      <w:r>
        <w:t xml:space="preserve"> </w:t>
      </w:r>
      <w:r>
        <w:rPr>
          <w:bCs/>
          <w:b/>
        </w:rPr>
        <w:t xml:space="preserve">Myanmar Yangon</w:t>
      </w:r>
      <w:r>
        <w:t xml:space="preserve">, one must first appreciate the historical and cultural fabric of mental health perception in Myanmar. For decades, mental health issues have been deeply stigmatized, often viewed through a lens of superstition or spiritual failing rather than biomedical conditions. In many communities across</w:t>
      </w:r>
      <w:r>
        <w:t xml:space="preserve"> </w:t>
      </w:r>
      <w:r>
        <w:rPr>
          <w:bCs/>
          <w:b/>
        </w:rPr>
        <w:t xml:space="preserve">Myanmar Yangon</w:t>
      </w:r>
      <w:r>
        <w:t xml:space="preserve">, symptoms of anxiety, depression, or psychosis are frequently attributed to "demon possession," bad karma from past lives, or spiritual imbalance. Consequently, the first point of contact for a suffering individual is rarely a hospital; it is often a monastic order or a traditional healer. Therefore, the role of the modern</w:t>
      </w:r>
      <w:r>
        <w:t xml:space="preserve"> </w:t>
      </w:r>
      <w:r>
        <w:rPr>
          <w:bCs/>
          <w:b/>
        </w:rPr>
        <w:t xml:space="preserve">Psychiatrist</w:t>
      </w:r>
      <w:r>
        <w:t xml:space="preserve"> </w:t>
      </w:r>
      <w:r>
        <w:t xml:space="preserve">begins with education and destigmatization. It requires immense patience to engage with patients and their families who may be deeply skeptical of biological explanations for emotional pain. The psychiatrist must walk a delicate line, respecting Buddhist philosophical frameworks while gently introducing psychotherapeutic concepts that align with Western medical standards.</w:t>
      </w:r>
    </w:p>
    <w:p>
      <w:pPr>
        <w:pStyle w:val="BodyText"/>
      </w:pPr>
      <w:r>
        <w:t xml:space="preserve">The urban environment of</w:t>
      </w:r>
      <w:r>
        <w:t xml:space="preserve"> </w:t>
      </w:r>
      <w:r>
        <w:rPr>
          <w:bCs/>
          <w:b/>
        </w:rPr>
        <w:t xml:space="preserve">Myanmar Yangon</w:t>
      </w:r>
      <w:r>
        <w:t xml:space="preserve"> </w:t>
      </w:r>
      <w:r>
        <w:t xml:space="preserve">presents specific stressors that directly influence the workload and diagnostic focus of psychiatric professionals. As the commercial hub of the country, Yangon is experiencing a period of rapid economic transition and social upheaval. This transition brings about significant psychological strain, manifesting in high rates of adjustment disorders, substance abuse problems related to trauma or escapism, and chronic stress among the working class. Furthermore, the broader political history of Myanmar has left deep generational scars that continue to affect mental well-being in</w:t>
      </w:r>
      <w:r>
        <w:t xml:space="preserve"> </w:t>
      </w:r>
      <w:r>
        <w:rPr>
          <w:bCs/>
          <w:b/>
        </w:rPr>
        <w:t xml:space="preserve">Myanmar Yangon</w:t>
      </w:r>
      <w:r>
        <w:t xml:space="preserve">. A competent psychiatrist must be attuned to these macro-social factors, understanding that individual pathology cannot be separated from collective trauma. The clinical setting thus becomes a space where patients can safely process grief, fear, and uncertainty related to national instability, making the psychiatrist a crucial pillar of community resilience.</w:t>
      </w:r>
    </w:p>
    <w:p>
      <w:pPr>
        <w:pStyle w:val="BodyText"/>
      </w:pPr>
      <w:r>
        <w:t xml:space="preserve">Resource limitation is another critical aspect that defines the practice of psychiatry in this region. Unlike in Western healthcare systems, mental health services in</w:t>
      </w:r>
      <w:r>
        <w:t xml:space="preserve"> </w:t>
      </w:r>
      <w:r>
        <w:rPr>
          <w:bCs/>
          <w:b/>
        </w:rPr>
        <w:t xml:space="preserve">Myanmar Yangon</w:t>
      </w:r>
      <w:r>
        <w:t xml:space="preserve"> </w:t>
      </w:r>
      <w:r>
        <w:t xml:space="preserve">are often underfunded and understaffed. A single psychiatrist may serve thousands of patients, leading to high burnout rates and limited time for long-term psychotherapy. In this context, the role expands beyond individual therapy to include public health advocacy and capacity building. The psychiatrist becomes a teacher for general practitioners in primary care clinics across</w:t>
      </w:r>
      <w:r>
        <w:t xml:space="preserve"> </w:t>
      </w:r>
      <w:r>
        <w:rPr>
          <w:bCs/>
          <w:b/>
        </w:rPr>
        <w:t xml:space="preserve">Myanmar Yangon</w:t>
      </w:r>
      <w:r>
        <w:t xml:space="preserve">, equipping them with the skills to identify early signs of mental illness. This task-shift approach is essential for sustainability. It transforms the psychiatrist from being solely a direct caregiver to being a force multiplier, ensuring that basic mental health support reaches marginalized populations who would otherwise go untreated.</w:t>
      </w:r>
    </w:p>
    <w:p>
      <w:pPr>
        <w:pStyle w:val="BodyText"/>
      </w:pPr>
      <w:r>
        <w:t xml:space="preserve">Moreover, the integration of traditional and modern medicine is not just a challenge but an opportunity for innovation within</w:t>
      </w:r>
      <w:r>
        <w:t xml:space="preserve"> </w:t>
      </w:r>
      <w:r>
        <w:rPr>
          <w:bCs/>
          <w:b/>
        </w:rPr>
        <w:t xml:space="preserve">Myanmar Yangon</w:t>
      </w:r>
      <w:r>
        <w:t xml:space="preserve">. A reflective approach to psychiatry here involves collaboration with Buddhist monks and community leaders. Some progressive initiatives are beginning to train monastics in basic mental health first aid, creating a network where spiritual guidance complements psychiatric intervention. In this synergistic model, the psychiatrist provides the medical framework for diagnosis and treatment, while respecting the patient’s need for spiritual solace. This holistic approach is vital because it acknowledges that in</w:t>
      </w:r>
      <w:r>
        <w:t xml:space="preserve"> </w:t>
      </w:r>
      <w:r>
        <w:rPr>
          <w:bCs/>
          <w:b/>
        </w:rPr>
        <w:t xml:space="preserve">Myanmar Yangon</w:t>
      </w:r>
      <w:r>
        <w:t xml:space="preserve">, healing is often seen as a restoration of harmony between the self, society, and the spirit. Ignoring this cultural nuance can lead to non-compliance and treatment failure.</w:t>
      </w:r>
    </w:p>
    <w:p>
      <w:pPr>
        <w:pStyle w:val="BodyText"/>
      </w:pPr>
      <w:r>
        <w:t xml:space="preserve">The emotional toll on the psychiatrist practicing in such an environment cannot be overstated. Working in</w:t>
      </w:r>
      <w:r>
        <w:t xml:space="preserve"> </w:t>
      </w:r>
      <w:r>
        <w:rPr>
          <w:bCs/>
          <w:b/>
        </w:rPr>
        <w:t xml:space="preserve">Myanmar Yangon</w:t>
      </w:r>
      <w:r>
        <w:t xml:space="preserve">, one witnesses severe cases of untreated psychosis, domestic violence-related trauma, and the despair of poverty. The empathy fatigue that accompanies this work is real and demanding. Therefore, self-care and peer supervision are not luxuries but necessities for professional longevity. Reflective practice—the habit of critically analyzing one’s own clinical interactions—becomes a vital tool for maintaining ethical standards and emotional balance. It allows the psychiatrist to navigate their own biases and frustrations, ensuring that patient care remains compassionate and centered on the human being rather than just the diagnosis.</w:t>
      </w:r>
    </w:p>
    <w:p>
      <w:pPr>
        <w:pStyle w:val="BodyText"/>
      </w:pPr>
      <w:r>
        <w:t xml:space="preserve">Looking toward the future, there is a growing recognition of mental health as a fundamental human right in</w:t>
      </w:r>
      <w:r>
        <w:t xml:space="preserve"> </w:t>
      </w:r>
      <w:r>
        <w:rPr>
          <w:bCs/>
          <w:b/>
        </w:rPr>
        <w:t xml:space="preserve">Myanmar Yangon</w:t>
      </w:r>
      <w:r>
        <w:t xml:space="preserve">. Younger generations in Yangon are increasingly vocal about their struggles with anxiety and depression, breaking down old taboos. This cultural shift offers hope and expands the scope of psychiatric practice. The modern psychiatrist must embrace technology, utilizing telepsychiatry to reach remote areas and employing digital tools for cognitive behavioral therapy interventions. However, this modernization must not erase the human touch that is central to Burmese culture.</w:t>
      </w:r>
    </w:p>
    <w:p>
      <w:pPr>
        <w:pStyle w:val="BodyText"/>
      </w:pPr>
      <w:r>
        <w:t xml:space="preserve">In conclusion, being a</w:t>
      </w:r>
      <w:r>
        <w:t xml:space="preserve"> </w:t>
      </w:r>
      <w:r>
        <w:rPr>
          <w:bCs/>
          <w:b/>
        </w:rPr>
        <w:t xml:space="preserve">Psychiatrist</w:t>
      </w:r>
      <w:r>
        <w:t xml:space="preserve"> </w:t>
      </w:r>
      <w:r>
        <w:t xml:space="preserve">in</w:t>
      </w:r>
      <w:r>
        <w:t xml:space="preserve"> </w:t>
      </w:r>
      <w:r>
        <w:rPr>
          <w:bCs/>
          <w:b/>
        </w:rPr>
        <w:t xml:space="preserve">Myanmar Yangon</w:t>
      </w:r>
      <w:r>
        <w:t xml:space="preserve"> </w:t>
      </w:r>
      <w:r>
        <w:t xml:space="preserve">is a profound vocation that demands clinical expertise, cultural humility, and social courage. It requires navigating a complex terrain of stigma, limited resources, and deep-rooted spiritual beliefs. Yet, it also offers the unique privilege of witnessing transformation in one of Asia’s most resilient cities. The psychiatrist serves as a beacon for those lost in the shadows of mental illness, helping individuals reclaim their lives amidst the chaotic yet beautiful backdrop of Yangon. As</w:t>
      </w:r>
      <w:r>
        <w:t xml:space="preserve"> </w:t>
      </w:r>
      <w:r>
        <w:rPr>
          <w:bCs/>
          <w:b/>
        </w:rPr>
        <w:t xml:space="preserve">Myanmar Yangon</w:t>
      </w:r>
      <w:r>
        <w:t xml:space="preserve"> </w:t>
      </w:r>
      <w:r>
        <w:t xml:space="preserve">continues to evolve, so too must its approach to mental health—integrating global best practices with local wisdom to build a society where psychological well-being is valued as highly as physical health.</w:t>
      </w:r>
    </w:p>
    <w:p>
      <w:r>
        <w:pict>
          <v:rect style="width:0;height:1.5pt" o:hralign="center" o:hrstd="t" o:hr="t"/>
        </w:pict>
      </w:r>
    </w:p>
    <w:p>
      <w:pPr>
        <w:pStyle w:val="FirstParagraph"/>
      </w:pPr>
      <w:r>
        <w:rPr>
          <w:iCs/>
          <w:i/>
        </w:rPr>
        <w:t xml:space="preserve">This reflection paper serves as an exploration of the critical intersection between medical psychiatry and the socio-cultural realities of Yangon, Myanmar, highlighting the indispensable role of mental health professionals in fostering societal healing.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Psychiatrist in Myanmar Yangon</dc:title>
  <dc:creator/>
  <dc:language>en</dc:language>
  <cp:keywords/>
  <dcterms:created xsi:type="dcterms:W3CDTF">2026-07-29T12:41:30Z</dcterms:created>
  <dcterms:modified xsi:type="dcterms:W3CDTF">2026-07-29T12:41:30Z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