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Psychiatrist</w:t>
      </w:r>
      <w:r>
        <w:t xml:space="preserve"> </w:t>
      </w:r>
      <w:r>
        <w:t xml:space="preserve">in</w:t>
      </w:r>
      <w:r>
        <w:t xml:space="preserve"> </w:t>
      </w:r>
      <w:r>
        <w:t xml:space="preserve">Netherlands</w:t>
      </w:r>
      <w:r>
        <w:t xml:space="preserve"> </w:t>
      </w:r>
      <w:r>
        <w:t xml:space="preserve">Amsterdam</w:t>
      </w:r>
    </w:p>
    <w:bookmarkStart w:id="26" w:name="Xdc272da006ac3ce0b0e4ead9f76ec08e2d1055c"/>
    <w:p>
      <w:pPr>
        <w:pStyle w:val="Heading1"/>
      </w:pPr>
      <w:r>
        <w:t xml:space="preserve">A Professional and Personal Reflection on the Role of a Psychiatrist in Netherlands Amsterdam</w:t>
      </w:r>
    </w:p>
    <w:p>
      <w:pPr>
        <w:pStyle w:val="FirstParagraph"/>
      </w:pPr>
      <w:r>
        <w:rPr>
          <w:iCs/>
          <w:i/>
        </w:rPr>
        <w:t xml:space="preserve">Date: October 24, 2023</w:t>
      </w:r>
    </w:p>
    <w:p>
      <w:pPr>
        <w:pStyle w:val="BodyText"/>
      </w:pPr>
      <w:r>
        <w:rPr>
          <w:iCs/>
          <w:i/>
        </w:rPr>
        <w:t xml:space="preserve">Name: [Your Name]</w:t>
      </w:r>
    </w:p>
    <w:p>
      <w:pPr>
        <w:pStyle w:val="BodyText"/>
      </w:pPr>
      <w:r>
        <w:rPr>
          <w:bCs/>
          <w:b/>
        </w:rPr>
        <w:t xml:space="preserve">Topic:</w:t>
      </w:r>
      <w:r>
        <w:t xml:space="preserve"> Reflections on the Clinical, Cultural, and Ethical Dimensions of Psychiatric Practice in Netherlands Amsterdam</w:t>
      </w:r>
    </w:p>
    <w:bookmarkStart w:id="20" w:name="Xd7fc6e9b2432addffb39d9a0b76abbde854ef2a"/>
    <w:p>
      <w:pPr>
        <w:pStyle w:val="Heading2"/>
      </w:pPr>
      <w:r>
        <w:t xml:space="preserve">I. Introduction: The Intersection of Medicine and Urban Complexity</w:t>
      </w:r>
    </w:p>
    <w:p>
      <w:pPr>
        <w:pStyle w:val="FirstParagraph"/>
      </w:pPr>
      <w:r>
        <w:t xml:space="preserve">The landscape of modern healthcare is a complex tapestry woven from medical science, cultural nuance, ethical responsibility, and urban dynamics. Nowhere is this complexity more vividly illustrated than in the role of a psychiatrist operating within the bustling environment of Netherlands Amsterdam. This reflection paper serves as an analytical exploration into what it means to practice psychiatry in this specific geographic and cultural context. The city of Amsterdam, with its unique blend of historical depth, progressive social policies, and rapid urbanization, provides a fascinating backdrop for understanding the multifaceted duties and challenges faced by mental health professionals. Through this lens I examine how the identity as a Psychiatrist is shaped not only by clinical training but also by the sociocultural fabric of Netherlands Amsterdam.</w:t>
      </w:r>
      <w:r>
        <w:br/>
      </w:r>
      <w:r>
        <w:t xml:space="preserve">The primary objective of this reflection is to deconstruct the various layers that define psychiatric care in this European capital. It moves beyond mere diagnostic criteria to explore how cultural competence, systemic integration, and ethical mindfulness intersect in daily practice. By focusing on these elements I aim to provide a comprehensive view of why understanding the local context is not just beneficial but essential for effective patient care. The city of Netherlands Amsterdam presents a unique demographic mix characterized by high diversity, transient populations, and an intense pace of life all of which directly influence mental health presentations and therapeutic approaches.</w:t>
      </w:r>
      <w:r>
        <w:br/>
      </w:r>
    </w:p>
    <w:bookmarkEnd w:id="20"/>
    <w:bookmarkStart w:id="21" w:name="X86431adf25005bdae6ff836deb2b4f64e1fae67"/>
    <w:p>
      <w:pPr>
        <w:pStyle w:val="Heading2"/>
      </w:pPr>
      <w:r>
        <w:t xml:space="preserve">II. Clinical Practice in a Progressive Environment</w:t>
      </w:r>
    </w:p>
    <w:p>
      <w:pPr>
        <w:pStyle w:val="FirstParagraph"/>
      </w:pPr>
      <w:r>
        <w:t xml:space="preserve">Amsterdam is renowned for its progressive stance on various social issues including drug policy gender rights and freedom of expression. As a Psychiatrist working in this environment it is imperative to navigate these progressive norms with clinical sensitivity rather than ideological assumption. The liberal reputation of the city does not negate the presence of mental health struggles; indeed it often amplifies certain pressures related to lifestyle choices, substance use and social integration. For instance dealing with substance-induced psychiatric disorders requires a non-judgmental yet medically rigorous approach that respects patient autonomy while prioritizing safety and long-term recovery. This balance is particularly challenging because the societal tolerance for certain behaviors can sometimes obscure underlying pathological conditions requiring careful differential diagnosis.</w:t>
      </w:r>
      <w:r>
        <w:br/>
      </w:r>
      <w:r>
        <w:br/>
      </w:r>
      <w:r>
        <w:t xml:space="preserve">Moreover the Dutch healthcare system operates on a model of regulated competition with mandatory basic health insurance covering psychiatric care. For a Psychiatrist this means navigating an administrative landscape that demands efficiency and adherence to evidence-based guidelines without compromising the humanistic aspects of therapy. The emphasis on short-term effective treatments and multidisciplinary teams requires continuous collaboration with general practitioners psychologists social workers and occupational therapists. This systemic integration ensures that care is holistic but it also places significant responsibility on the Psychiatrist to coordinate efforts seamlessly across disciplines reflecting a key aspect of modern psychiatric practice in Netherlands Amsterdam.</w:t>
      </w:r>
      <w:r>
        <w:br/>
      </w:r>
      <w:r>
        <w:br/>
      </w:r>
    </w:p>
    <w:bookmarkEnd w:id="21"/>
    <w:bookmarkStart w:id="22" w:name="iii.-cultural-competence-and-diversity"/>
    <w:p>
      <w:pPr>
        <w:pStyle w:val="Heading2"/>
      </w:pPr>
      <w:r>
        <w:t xml:space="preserve">III. Cultural Competence and Diversity</w:t>
      </w:r>
    </w:p>
    <w:p>
      <w:pPr>
        <w:pStyle w:val="FirstParagraph"/>
      </w:pPr>
      <w:r>
        <w:t xml:space="preserve">One cannot discuss psychiatry in Amsterdam without addressing its profound cultural diversity. The city is a melting pot of cultures with significant populations from Suriname Indonesia Turkey Morocco and many other regions worldwide each bringing distinct beliefs about mental health stigma and healing practices as a Psychiatrist one must possess high levels of cultural humility. Understanding how culture influences symptom presentation communication styles help-seeking behavior and treatment adherence is crucial for accurate diagnosis and effective intervention.</w:t>
      </w:r>
      <w:r>
        <w:br/>
      </w:r>
      <w:r>
        <w:br/>
      </w:r>
      <w:r>
        <w:t xml:space="preserve">For example somatic expressions of distress may be more prevalent among certain cultural groups compared to the classic Western narrative of depressive cognitions. Misinterpreting these presentations can lead to misdiagnosis and inadequate care. Furthermore there are varying levels of stigma attached to mental illness across different communities which can hinder access to psychiatric services. Addressing this requires proactive outreach education and building trust within minority communities it is a task that goes beyond clinical skills into the realm of community engagement and advocacy.</w:t>
      </w:r>
      <w:r>
        <w:br/>
      </w:r>
      <w:r>
        <w:br/>
      </w:r>
      <w:r>
        <w:t xml:space="preserve">In addition language barriers often complicate psychiatric assessments in Netherlands Amsterdam. While many Dutch people speak English fluently mental health terminology can be nuanced and easily misunderstood even in translation. Utilizing professional interpreters familiar with medical contexts is essential to ensure that the therapeutic alliance is built on accurate communication and mutual understanding.</w:t>
      </w:r>
      <w:r>
        <w:br/>
      </w:r>
      <w:r>
        <w:br/>
      </w:r>
    </w:p>
    <w:bookmarkEnd w:id="22"/>
    <w:bookmarkStart w:id="23" w:name="X7563e41b23a53c4bb2d799bed419c203a88b258"/>
    <w:p>
      <w:pPr>
        <w:pStyle w:val="Heading2"/>
      </w:pPr>
      <w:r>
        <w:t xml:space="preserve">IV. Ethical Considerations and Professional Identity</w:t>
      </w:r>
    </w:p>
    <w:p>
      <w:pPr>
        <w:pStyle w:val="FirstParagraph"/>
      </w:pPr>
      <w:r>
        <w:t xml:space="preserve">Ethics form the cornerstone of psychiatric practice yet their application can be complex in urban settings like Amsterdam. Issues such as informed consent confidentiality involuntary treatment capacity assessments arise frequently especially when dealing with acute crises or severe mental illnesses that impair judgment. The Psychiatrist must constantly weigh individual patient rights against public safety and societal obligations a delicate balancing act that requires ethical clarity and moral courage.</w:t>
      </w:r>
      <w:r>
        <w:br/>
      </w:r>
      <w:r>
        <w:br/>
      </w:r>
      <w:r>
        <w:t xml:space="preserve">The concept of professional identity itself is also shaped by the environment. In a city known for its open dialogue and debate psychiatrists may face greater scrutiny regarding treatment modalities particularly concerning pharmacological interventions versus psychotherapy. There is an increasing trend towards shared decision-making where patients are active partners in their care plans reflecting broader societal values of empowerment and self-determination.</w:t>
      </w:r>
      <w:r>
        <w:br/>
      </w:r>
      <w:r>
        <w:br/>
      </w:r>
      <w:r>
        <w:t xml:space="preserve">Additionally the high demand for psychiatric services relative to available resources creates ethical dilemmas around prioritization waitlists and resource allocation. Psychiatrists must advocate for their patients within these constraints ensuring that those with the most severe needs receive timely attention while maintaining equitable standards across diverse populations.</w:t>
      </w:r>
      <w:r>
        <w:br/>
      </w:r>
      <w:r>
        <w:br/>
      </w:r>
    </w:p>
    <w:bookmarkEnd w:id="23"/>
    <w:bookmarkStart w:id="24" w:name="Xffb87c70f89dc8fb116f0734bea48d56a22ce32"/>
    <w:p>
      <w:pPr>
        <w:pStyle w:val="Heading2"/>
      </w:pPr>
      <w:r>
        <w:t xml:space="preserve">V. Urban Stressors and Public Health Implications</w:t>
      </w:r>
    </w:p>
    <w:p>
      <w:pPr>
        <w:pStyle w:val="FirstParagraph"/>
      </w:pPr>
      <w:r>
        <w:t xml:space="preserve">Amsterdam is a vibrant tourist destination experiencing housing shortages and rising living costs which contribute to significant public health challenges including increased anxiety depression social isolation among young adults elderly individuals living alone migrants struggling with integration these urban stressors create a fertile ground for mental health issues requiring innovative approaches from the psychiatric community.</w:t>
      </w:r>
      <w:r>
        <w:br/>
      </w:r>
      <w:r>
        <w:br/>
      </w:r>
      <w:r>
        <w:t xml:space="preserve">Psychiatrists in Netherlands Amsterdam must therefore adopt a public health perspective recognizing that individual treatment occurs within broader societal contexts. This involves collaborating with urban planners housing authorities educational institutions and law enforcement to address root causes of mental distress rather than merely treating symptoms. For example partnering with schools to identify early signs of anxiety disorders or working with police departments on crisis intervention teams for individuals experiencing psychotic episodes demonstrates the expanded role of psychiatry beyond the clinic walls.</w:t>
      </w:r>
      <w:r>
        <w:br/>
      </w:r>
      <w:r>
        <w:br/>
      </w:r>
      <w:r>
        <w:t xml:space="preserve">Furthermore digital health technologies are increasingly integrated into psychiatric care allowing for remote monitoring teletherapy and virtual support groups which have become vital tools particularly post-pandemic. However this shift also introduces new challenges related to data privacy equity of access and maintaining therapeutic rapport through screens requiring ongoing adaptation from practitioners.</w:t>
      </w:r>
      <w:r>
        <w:br/>
      </w:r>
      <w:r>
        <w:br/>
      </w:r>
    </w:p>
    <w:bookmarkEnd w:id="24"/>
    <w:bookmarkStart w:id="25" w:name="X592f938d79435c3eaa3bd9f8ccd30faf77e7aa7"/>
    <w:p>
      <w:pPr>
        <w:pStyle w:val="Heading2"/>
      </w:pPr>
      <w:r>
        <w:t xml:space="preserve">VI. Conclusion: Embracing Complexity with Compassion</w:t>
      </w:r>
    </w:p>
    <w:p>
      <w:pPr>
        <w:pStyle w:val="FirstParagraph"/>
      </w:pPr>
      <w:r>
        <w:t xml:space="preserve">In conclusion the role of a Psychiatrist in Netherlands Amsterdam is dynamic multifaceted and deeply intertwined with the cultural clinical ethical urban dimensions of contemporary life it demands not only medical expertise but also cultural sensitivity ethical vigilance systemic awareness and adaptability to change.</w:t>
      </w:r>
      <w:r>
        <w:br/>
      </w:r>
      <w:r>
        <w:br/>
      </w:r>
      <w:r>
        <w:t xml:space="preserve">Through this reflection I have explored how practicing psychiatry in this unique setting requires a nuanced understanding of both universal psychiatric principles and specific local realities. The challenges are significant but so too are the opportunities to make a meaningful impact on individual lives while contributing to broader public health goals.</w:t>
      </w:r>
      <w:r>
        <w:br/>
      </w:r>
      <w:r>
        <w:br/>
      </w:r>
      <w:r>
        <w:t xml:space="preserve">Moving forward continuing education cultural competency training interdisciplinary collaboration advocacy for mental health policy reform will remain essential components of professional development for any Psychiatrist aiming to excel in Netherlands Amsterdam ultimately serving patients with compassion precision and respect acknowledges the complexity inherent in healing minds within a complex society.</w:t>
      </w:r>
      <w:r>
        <w:br/>
      </w:r>
      <w:r>
        <w:br/>
      </w:r>
      <w:r>
        <w:t xml:space="preserve">By embracing these reflections we affirm our commitment to excellence in psychiatric care tailored to meet the diverse needs of those living in one Europe most vibrant cities ensuring that mental health services remain accessible equitable and effective for all residents regardless background circumstance.</w:t>
      </w:r>
      <w:r>
        <w:br/>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the Role of a Psychiatrist in Netherlands Amsterdam</dc:title>
  <dc:creator/>
  <dc:language>en</dc:language>
  <cp:keywords/>
  <dcterms:created xsi:type="dcterms:W3CDTF">2026-07-29T16:01:29Z</dcterms:created>
  <dcterms:modified xsi:type="dcterms:W3CDTF">2026-07-29T16:01:29Z</dcterms:modified>
</cp:coreProperties>
</file>

<file path=docProps/custom.xml><?xml version="1.0" encoding="utf-8"?>
<Properties xmlns="http://schemas.openxmlformats.org/officeDocument/2006/custom-properties" xmlns:vt="http://schemas.openxmlformats.org/officeDocument/2006/docPropsVTypes"/>
</file>