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ff7c9f130f7811ed73946efa1a34ecd120db8d"/>
    <w:p>
      <w:pPr>
        <w:pStyle w:val="Heading1"/>
      </w:pPr>
      <w:r>
        <w:t xml:space="preserve">A Reflection on the Role and Impact of a Psychiatrist in Nigeria Abuja</w:t>
      </w:r>
    </w:p>
    <w:p>
      <w:pPr>
        <w:pStyle w:val="FirstParagraph"/>
      </w:pPr>
      <w:r>
        <w:t xml:space="preserve">The landscape of mental healthcare is undergoing a profound transformation, particularly in rapidly developing urban centers where the intersection of modernity, tradition, and socioeconomic pressure creates unique psychological challenges. In this context, the role of a</w:t>
      </w:r>
      <w:r>
        <w:t xml:space="preserve"> </w:t>
      </w:r>
      <w:r>
        <w:t xml:space="preserve">Psychiatrist</w:t>
      </w:r>
      <w:r>
        <w:t xml:space="preserve"> </w:t>
      </w:r>
      <w:r>
        <w:t xml:space="preserve">extends far beyond clinical diagnosis; it becomes an act of cultural navigation and societal stabilization. This reflection paper explores the multifaceted nature of psychiatric practice within the specific context of Nigeria Abuja, examining how these professionals bridge gaps between traditional beliefs and modern medical science while addressing the distinct stressors faced by residents of this capital city.</w:t>
      </w:r>
    </w:p>
    <w:bookmarkStart w:id="20" w:name="X92714dcf558e8def02e3d2f5b92a627342d08bd"/>
    <w:p>
      <w:pPr>
        <w:pStyle w:val="Heading2"/>
      </w:pPr>
      <w:r>
        <w:t xml:space="preserve">The Urban Crucible: Stressors Specific to Nigeria Abuja</w:t>
      </w:r>
    </w:p>
    <w:p>
      <w:pPr>
        <w:pStyle w:val="FirstParagraph"/>
      </w:pPr>
      <w:r>
        <w:t xml:space="preserve">Nigeria Abuja stands as a symbol of progress, federal governance, and economic aspiration in West Africa. However, this status comes with a unique set of psychological burdens. As the administrative capital, the city attracts migrants from every corner of the nation seeking employment in government ministries, private corporations NGOs and civil society organizations. This influx creates intense competitive pressures that contribute significantly to anxiety disorders burnout depression among young professionals.</w:t>
      </w:r>
    </w:p>
    <w:p>
      <w:pPr>
        <w:pStyle w:val="BodyText"/>
      </w:pPr>
      <w:r>
        <w:t xml:space="preserve">Furthermore, there is a visible socioeconomic dichotomy within Abuja's urban planning. The presence of affluent gated communities juxtaposed against sprawling informal settlements highlights stark inequalities. A psychiatrist practicing in Nigeria Abuja must be acutely aware of how economic disparity affects mental health outcomes. Patients from lower-income backgrounds may struggle with access to care compounded by stigma while high-income individuals might face isolation and pressure linked to maintaining social status. Understanding these contextual nuances is essential for effective treatment plans that resonate with the patient’s lived reality.</w:t>
      </w:r>
    </w:p>
    <w:bookmarkEnd w:id="20"/>
    <w:bookmarkStart w:id="21" w:name="X6c1d16f4540020dcd9d1fea1ef7ec24216ff7ac"/>
    <w:p>
      <w:pPr>
        <w:pStyle w:val="Heading2"/>
      </w:pPr>
      <w:r>
        <w:t xml:space="preserve">Bridging Traditional Beliefs and Modern Psychiatry</w:t>
      </w:r>
    </w:p>
    <w:p>
      <w:pPr>
        <w:pStyle w:val="FirstParagraph"/>
      </w:pPr>
      <w:r>
        <w:t xml:space="preserve">In Nigeria Abuja as in much of the broader Nigerian society, mental health issues are often interpreted through cultural and spiritual lenses. Many individuals initially seek help from traditional healers or religious leaders before consulting a medical doctor. This reflects deep-seated beliefs about the causes of mental illness which may include spiritual attacks ancestral curses or moral failings rather than biochemical imbalances.</w:t>
      </w:r>
    </w:p>
    <w:p>
      <w:pPr>
        <w:pStyle w:val="BodyText"/>
      </w:pPr>
      <w:r>
        <w:t xml:space="preserve">The psychiatrist in this setting therefore cannot operate in an academic vacuum. Effective psychiatric practice requires cultural competence and sensitivity towards these traditional frameworks. A successful psychiatrist must build trust by respectfully engaging with the patient’s belief system without necessarily validating medically incorrect assumptions they can educate while maintaining rapport. For instance a patient who believes their depression is caused by spiritual forces may respond better to treatment if the psychiatrist acknowledges their fear while explaining how medication therapy or counseling can address the physiological components of their suffering. This integrative approach reduces stigma and increases adherence to medical advice.</w:t>
      </w:r>
    </w:p>
    <w:bookmarkEnd w:id="21"/>
    <w:bookmarkStart w:id="22" w:name="the-stigma-barrier-in-mental-healthcare"/>
    <w:p>
      <w:pPr>
        <w:pStyle w:val="Heading2"/>
      </w:pPr>
      <w:r>
        <w:t xml:space="preserve">The Stigma Barrier in Mental Healthcare</w:t>
      </w:r>
    </w:p>
    <w:p>
      <w:pPr>
        <w:pStyle w:val="FirstParagraph"/>
      </w:pPr>
      <w:r>
        <w:t xml:space="preserve">Stigma remains one of the most formidable obstacles to mental health care in Nigeria Abuja. Despite growing awareness campaigns, mental illness is still frequently associated with weakness madness or contagion within certain communities. This stigma prevents many from seeking early intervention leading to chronic conditions and severe crises that could have been managed more effectively.</w:t>
      </w:r>
    </w:p>
    <w:p>
      <w:pPr>
        <w:pStyle w:val="BodyText"/>
      </w:pPr>
      <w:r>
        <w:t xml:space="preserve">The psychiatrist plays a crucial role as an advocate for destigmatization. Through patient education family therapy and community outreach the psychiatrist can demystify mental health conditions explaining them as medical issues akin to hypertension or diabetes requiring treatment rather than judgment. In Nigeria Abuja where public discourse on health is increasingly prominent psychiatrists have the opportunity to leverage media platforms community forums and workplace wellness programs to normalize conversations around mental health.</w:t>
      </w:r>
    </w:p>
    <w:bookmarkEnd w:id="22"/>
    <w:bookmarkStart w:id="23" w:name="X1cb9cc02b4b9f6df2d5947055dd6c7044dbf96b"/>
    <w:p>
      <w:pPr>
        <w:pStyle w:val="Heading2"/>
      </w:pPr>
      <w:r>
        <w:t xml:space="preserve">The Shortage of Resources and Professional Responsibility</w:t>
      </w:r>
    </w:p>
    <w:p>
      <w:pPr>
        <w:pStyle w:val="FirstParagraph"/>
      </w:pPr>
      <w:r>
        <w:t xml:space="preserve">A critical reflection on psychiatric practice in Nigeria Abuja must also address systemic challenges. There is a significant shortage of psychiatrists relative to the population size leading to long wait times high patient loads and potential burnout among practitioners. Many patients may travel great distances within the city or from surrounding states to access specialized care.</w:t>
      </w:r>
    </w:p>
    <w:p>
      <w:pPr>
        <w:pStyle w:val="BodyText"/>
      </w:pPr>
      <w:r>
        <w:t xml:space="preserve">In this resource-constrained environment the psychiatrist must exercise resilience and creativity in their practice. Telemedicine has emerged as a vital tool allowing psychiatrists to reach underserved areas within Nigeria Abuja and beyond through secure digital platforms. Additionally collaborative care models that involve training primary healthcare workers nurses psychologists and social workers can extend the reach of psychiatric services ensuring that basic mental health support is available even when a specialist is not immediately present.</w:t>
      </w:r>
    </w:p>
    <w:bookmarkEnd w:id="23"/>
    <w:bookmarkStart w:id="24" w:name="fostering-resilience-in-a-growing-nation"/>
    <w:p>
      <w:pPr>
        <w:pStyle w:val="Heading2"/>
      </w:pPr>
      <w:r>
        <w:t xml:space="preserve">Fostering Resilience in a Growing Nation</w:t>
      </w:r>
    </w:p>
    <w:p>
      <w:pPr>
        <w:pStyle w:val="FirstParagraph"/>
      </w:pPr>
      <w:r>
        <w:t xml:space="preserve">Beyond treating pathology the psychiatrist contributes to building societal resilience. In Nigeria Abuja where rapid urbanization can lead to social fragmentation and loss of traditional support networks psychiatric interventions often focus on strengthening coping mechanisms interpersonal skills and emotional regulation. By helping individuals manage stress anxiety and trauma the psychiatrist indirectly supports economic productivity family stability and community cohesion.</w:t>
      </w:r>
    </w:p>
    <w:p>
      <w:pPr>
        <w:pStyle w:val="BodyText"/>
      </w:pPr>
      <w:r>
        <w:t xml:space="preserve">Mental health is intrinsically linked to national development. A healthy population is better equipped to contribute to Nigeria’s growth goals. Therefore investing in psychiatric services is not merely a humanitarian concern but an economic imperative for Nigeria Abuja. Policymakers healthcare administrators and the public must recognize that mental well-being is foundational to physical health and social harmony.</w:t>
      </w:r>
    </w:p>
    <w:bookmarkEnd w:id="24"/>
    <w:bookmarkStart w:id="25" w:name="conclusion"/>
    <w:p>
      <w:pPr>
        <w:pStyle w:val="Heading2"/>
      </w:pPr>
      <w:r>
        <w:t xml:space="preserve">Conclusion</w:t>
      </w:r>
    </w:p>
    <w:p>
      <w:pPr>
        <w:pStyle w:val="FirstParagraph"/>
      </w:pPr>
      <w:r>
        <w:t xml:space="preserve">In conclusion the role of a psychiatrist in Nigeria Abuja is complex multifaceted and deeply impactful. It requires clinical expertise cultural humility advocacy skills and strategic thinking to navigate the unique challenges posed by urban life traditional beliefs resource limitations and pervasive stigma. As Nigeria Abuja continues to evolve its mental health infrastructure must evolve alongside it ensuring that psychiatric care is accessible culturally relevant and scientifically robust.</w:t>
      </w:r>
    </w:p>
    <w:p>
      <w:pPr>
        <w:pStyle w:val="BodyText"/>
      </w:pPr>
      <w:r>
        <w:t xml:space="preserve">The psychiatrist serves as a beacon of hope for those struggling with invisible wounds offering both medical treatment and human compassion. By addressing the specific needs of this dynamic urban environment psychiatrists contribute significantly to the holistic well-being of citizens fostering a society where mental health is valued protected and prioritized. This reflection underscores the urgent need for continued investment in psychiatric training research and public education to ensure that every individual in Nigeria Abuja can achieve their full psychological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2026-07-29T14:32:06Z</dcterms:created>
  <dcterms:modified xsi:type="dcterms:W3CDTF">2026-07-29T14:32:06Z</dcterms:modified>
</cp:coreProperties>
</file>

<file path=docProps/custom.xml><?xml version="1.0" encoding="utf-8"?>
<Properties xmlns="http://schemas.openxmlformats.org/officeDocument/2006/custom-properties" xmlns:vt="http://schemas.openxmlformats.org/officeDocument/2006/docPropsVTypes"/>
</file>