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Pakistan</w:t>
      </w:r>
      <w:r>
        <w:t xml:space="preserve"> </w:t>
      </w:r>
      <w:r>
        <w:t xml:space="preserve">Karachi</w:t>
      </w:r>
    </w:p>
    <w:bookmarkStart w:id="21" w:name="Xfea0f9973f4337548ac31afc25494913e310244"/>
    <w:p>
      <w:pPr>
        <w:pStyle w:val="Heading1"/>
      </w:pPr>
      <w:r>
        <w:t xml:space="preserve">A Reflection on the Psychiatrist in Pakistan Karachi</w:t>
      </w:r>
    </w:p>
    <w:bookmarkStart w:id="20" w:name="X561c6cb9a881fbbfae5f73178ca1852b1de1ec4"/>
    <w:p>
      <w:pPr>
        <w:pStyle w:val="Heading2"/>
      </w:pPr>
      <w:r>
        <w:t xml:space="preserve">Bridging Science, Culture, and Compassion in a Megacity</w:t>
      </w:r>
    </w:p>
    <w:p>
      <w:pPr>
        <w:pStyle w:val="FirstParagraph"/>
      </w:pPr>
      <w:r>
        <w:t xml:space="preserve">The landscape of mental health care is undergoing a profound transformation globally, but nowhere is this shift more critical or complex than in Pakistan. Within this national context, the city of Karachi stands as a unique microcosm of challenge and opportunity. As one of the most populous cities in the world, Karachi faces immense socio-economic pressures, rapid urbanization, and political volatility. In this specific environment, the role of the</w:t>
      </w:r>
      <w:r>
        <w:t xml:space="preserve"> </w:t>
      </w:r>
      <w:r>
        <w:rPr>
          <w:bCs/>
          <w:b/>
        </w:rPr>
        <w:t xml:space="preserve">Psychiatrist</w:t>
      </w:r>
      <w:r>
        <w:t xml:space="preserve"> </w:t>
      </w:r>
      <w:r>
        <w:t xml:space="preserve">is not merely that of a medical practitioner prescribing medication; it is that of a cultural mediator, a crisis responder, and a pioneer in destigmatizing mental illness. This reflection paper explores the multifaceted responsibilities and challenges inherent to practicing psychiatry in</w:t>
      </w:r>
      <w:r>
        <w:t xml:space="preserve"> </w:t>
      </w:r>
      <w:r>
        <w:rPr>
          <w:bCs/>
          <w:b/>
        </w:rPr>
        <w:t xml:space="preserve">Pakistan Karachi</w:t>
      </w:r>
      <w:r>
        <w:t xml:space="preserve">, examining how these factors intersect with traditional beliefs and modern medical science.</w:t>
      </w:r>
    </w:p>
    <w:p>
      <w:pPr>
        <w:pStyle w:val="BodyText"/>
      </w:pPr>
      <w:r>
        <w:t xml:space="preserve">To understand the weight of the psychiatrist’s role in this region, one must first acknowledge the deep-seated stigma surrounding mental health. In many parts of</w:t>
      </w:r>
      <w:r>
        <w:t xml:space="preserve"> </w:t>
      </w:r>
      <w:r>
        <w:rPr>
          <w:bCs/>
          <w:b/>
        </w:rPr>
        <w:t xml:space="preserve">Pakistan Karachi</w:t>
      </w:r>
      <w:r>
        <w:t xml:space="preserve">, mental illness is often conflated with moral failings, lack of faith, or supernatural afflictions such as black magic or jinn possession. For decades, patients and their families have bypassed medical professionals in favor of religious healers or faith healers who offer rituals rather than evidence-based treatments. The psychiatrist in this setting must therefore act not only as a clinician but also as an educator. The initial consultation often involves a delicate negotiation with the patient’s family, aiming to bridge the gap between traditional explanatory models of illness and biopsychosocial medical frameworks. This educational aspect is crucial; without it, adherence to treatment plans remains low, and outcomes are frequently poor.</w:t>
      </w:r>
    </w:p>
    <w:p>
      <w:pPr>
        <w:pStyle w:val="BodyText"/>
      </w:pPr>
      <w:r>
        <w:t xml:space="preserve">Furthermore, the sheer density and chaotic nature of life in</w:t>
      </w:r>
      <w:r>
        <w:t xml:space="preserve"> </w:t>
      </w:r>
      <w:r>
        <w:rPr>
          <w:bCs/>
          <w:b/>
        </w:rPr>
        <w:t xml:space="preserve">Pakistan Karachi</w:t>
      </w:r>
      <w:r>
        <w:t xml:space="preserve"> </w:t>
      </w:r>
      <w:r>
        <w:t xml:space="preserve">contribute significantly to the prevalence of mental health disorders. The city is characterized by extreme income disparity, where luxury high-rises stand adjacent to sprawling katchi abadis (slums). This environment fosters chronic stress, anxiety, and depression. The psychiatrist working here must navigate a system that is often under-resourced. Public sector hospitals in</w:t>
      </w:r>
      <w:r>
        <w:t xml:space="preserve"> </w:t>
      </w:r>
      <w:r>
        <w:rPr>
          <w:bCs/>
          <w:b/>
        </w:rPr>
        <w:t xml:space="preserve">Pakistan Karachi</w:t>
      </w:r>
      <w:r>
        <w:t xml:space="preserve"> </w:t>
      </w:r>
      <w:r>
        <w:t xml:space="preserve">are frequently overcrowded, with long waiting lists and limited staffing ratios. In such conditions, the psychiatrist is forced to practice triage on a massive scale, making difficult decisions about who receives intensive care versus who requires basic pharmacological management. The emotional toll on the psychiatrist is immense, requiring a level of resilience and burnout prevention strategies that are often overlooked in medical training.</w:t>
      </w:r>
    </w:p>
    <w:p>
      <w:pPr>
        <w:pStyle w:val="BodyText"/>
      </w:pPr>
      <w:r>
        <w:t xml:space="preserve">However, it is not enough to focus solely on the clinical and systemic challenges; the cultural context of</w:t>
      </w:r>
      <w:r>
        <w:t xml:space="preserve"> </w:t>
      </w:r>
      <w:r>
        <w:rPr>
          <w:bCs/>
          <w:b/>
        </w:rPr>
        <w:t xml:space="preserve">Pakistan Karachi</w:t>
      </w:r>
      <w:r>
        <w:t xml:space="preserve"> </w:t>
      </w:r>
      <w:r>
        <w:t xml:space="preserve">offers unique avenues for healing. The strong fabric of community and religious life can be leveraged positively. A successful psychiatrist in this region learns to integrate these social structures into treatment plans. For instance, involving trusted family elders or respected religious figures who are educated about mental health can drastically improve patient compliance and reduce social isolation for the sufferer. This holistic approach recognizes that in</w:t>
      </w:r>
      <w:r>
        <w:t xml:space="preserve"> </w:t>
      </w:r>
      <w:r>
        <w:rPr>
          <w:bCs/>
          <w:b/>
        </w:rPr>
        <w:t xml:space="preserve">Pakistan Karachi</w:t>
      </w:r>
      <w:r>
        <w:t xml:space="preserve">, health is not an individual pursuit but a communal one. The psychiatrist must therefore possess high emotional intelligence and cultural competence, understanding local idioms of distress, such as "heart pain" (dard-e-dil) which may somatically express anxiety or depression.</w:t>
      </w:r>
    </w:p>
    <w:p>
      <w:pPr>
        <w:pStyle w:val="BodyText"/>
      </w:pPr>
      <w:r>
        <w:t xml:space="preserve">The impact of migration also plays a pivotal role in the psychiatric landscape of</w:t>
      </w:r>
      <w:r>
        <w:t xml:space="preserve"> </w:t>
      </w:r>
      <w:r>
        <w:rPr>
          <w:bCs/>
          <w:b/>
        </w:rPr>
        <w:t xml:space="preserve">Pakistan Karachi</w:t>
      </w:r>
      <w:r>
        <w:t xml:space="preserve">. As a major port city and economic hub, it attracts migrants from rural areas and other provinces seeking better opportunities. These migrants often face displacement, loss of social support networks, and exploitation, leading to higher rates of PTSD and adjustment disorders. The psychiatrist here deals with the collateral damage of urbanization. They are on the front lines of helping individuals reconstruct their identities in an alienating urban environment. This aspect highlights the need for psychiatrists to be advocates for social justice, recognizing that many mental health issues are reactive responses to adverse social conditions rather than purely biological dysfunctions.</w:t>
      </w:r>
    </w:p>
    <w:p>
      <w:pPr>
        <w:pStyle w:val="BodyText"/>
      </w:pPr>
      <w:r>
        <w:t xml:space="preserve">Educational and professional development is another critical reflection point. The field of psychiatry in</w:t>
      </w:r>
      <w:r>
        <w:t xml:space="preserve"> </w:t>
      </w:r>
      <w:r>
        <w:rPr>
          <w:bCs/>
          <w:b/>
        </w:rPr>
        <w:t xml:space="preserve">Pakistan Karachi</w:t>
      </w:r>
      <w:r>
        <w:t xml:space="preserve"> </w:t>
      </w:r>
      <w:r>
        <w:t xml:space="preserve">is growing, with an increasing number of specialists emerging from local medical colleges. However, there remains a gap between the curriculum taught and the realities faced in clinical practice. There is a pressing need for more training in forensic psychiatry, child and adolescent psychiatry, and geriatric mental health, as these areas are currently underserved. Moreover, interdisciplinary collaboration is lacking. The psychiatrist must work to build bridges with psychologists, social workers, occupational therapists, and primary care physicians to create a comprehensive care network that serves the diverse population of</w:t>
      </w:r>
      <w:r>
        <w:t xml:space="preserve"> </w:t>
      </w:r>
      <w:r>
        <w:rPr>
          <w:bCs/>
          <w:b/>
        </w:rPr>
        <w:t xml:space="preserve">Pakistan Karachi</w:t>
      </w:r>
      <w:r>
        <w:t xml:space="preserve">.</w:t>
      </w:r>
    </w:p>
    <w:p>
      <w:pPr>
        <w:pStyle w:val="BodyText"/>
      </w:pPr>
      <w:r>
        <w:t xml:space="preserve">In conclusion, the role of the</w:t>
      </w:r>
      <w:r>
        <w:t xml:space="preserve"> </w:t>
      </w:r>
      <w:r>
        <w:rPr>
          <w:bCs/>
          <w:b/>
        </w:rPr>
        <w:t xml:space="preserve">Psychiatrist</w:t>
      </w:r>
      <w:r>
        <w:t xml:space="preserve"> </w:t>
      </w:r>
      <w:r>
        <w:t xml:space="preserve">in</w:t>
      </w:r>
      <w:r>
        <w:t xml:space="preserve"> </w:t>
      </w:r>
      <w:r>
        <w:rPr>
          <w:bCs/>
          <w:b/>
        </w:rPr>
        <w:t xml:space="preserve">Pakistan Karachi</w:t>
      </w:r>
      <w:r>
        <w:t xml:space="preserve"> </w:t>
      </w:r>
      <w:r>
        <w:t xml:space="preserve">is complex, demanding, and deeply rewarding. It requires a professional who is scientifically rigorous yet culturally sensitive, medically astute yet socially aware. The psychiatrist must be prepared to fight stigma while navigating systemic limitations and addressing the unique psychosocial stressors of one of the world’s most dynamic megacities. As</w:t>
      </w:r>
      <w:r>
        <w:t xml:space="preserve"> </w:t>
      </w:r>
      <w:r>
        <w:rPr>
          <w:bCs/>
          <w:b/>
        </w:rPr>
        <w:t xml:space="preserve">Pakistan Karachi</w:t>
      </w:r>
      <w:r>
        <w:t xml:space="preserve"> </w:t>
      </w:r>
      <w:r>
        <w:t xml:space="preserve">continues to evolve, so too must its mental health infrastructure. It is imperative that society, government, and medical institutions recognize the psychiatrist not just as a prescriber of pills, but as a vital architect of social well-being. By fostering greater awareness, improving access to care, and integrating cultural wisdom with modern science, we can create a healthier future for the people of</w:t>
      </w:r>
      <w:r>
        <w:t xml:space="preserve"> </w:t>
      </w:r>
      <w:r>
        <w:rPr>
          <w:bCs/>
          <w:b/>
        </w:rPr>
        <w:t xml:space="preserve">Pakistan Karachi</w:t>
      </w:r>
      <w:r>
        <w:t xml:space="preserve">. The journey is long and fraught with challenges, but the necessity for compassionate psychiatric care in this region cannot be overstated.</w:t>
      </w:r>
    </w:p>
    <w:p>
      <w:pPr>
        <w:pStyle w:val="BodyText"/>
      </w:pPr>
      <w:r>
        <w:rPr>
          <w:iCs/>
          <w:i/>
        </w:rPr>
        <w:t xml:space="preserve">Written by: [Your Name/Author]</w:t>
      </w:r>
    </w:p>
    <w:p>
      <w:pPr>
        <w:pStyle w:val="BodyText"/>
      </w:pPr>
      <w:r>
        <w:rPr>
          <w:iCs/>
          <w:i/>
        </w:rPr>
        <w:t xml:space="preserve">Date: October 2023</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Psychiatrist in Pakistan Karachi</dc:title>
  <dc:creator/>
  <dc:language>en</dc:language>
  <cp:keywords/>
  <dcterms:created xsi:type="dcterms:W3CDTF">2026-07-29T17:38:30Z</dcterms:created>
  <dcterms:modified xsi:type="dcterms:W3CDTF">2026-07-29T17:38:30Z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