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Psychiatrists</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379aeb2faa23820449bf33bbd33870925e1cf2c"/>
    <w:p>
      <w:pPr>
        <w:pStyle w:val="Heading1"/>
      </w:pPr>
      <w:r>
        <w:t xml:space="preserve">The Role and Evolution of Psychiatrists in Saudi Arabia Riyadh</w:t>
      </w:r>
    </w:p>
    <w:bookmarkStart w:id="20" w:name="introduction"/>
    <w:p>
      <w:pPr>
        <w:pStyle w:val="Heading2"/>
      </w:pPr>
      <w:r>
        <w:t xml:space="preserve">Introduction</w:t>
      </w:r>
    </w:p>
    <w:p>
      <w:pPr>
        <w:pStyle w:val="FirstParagraph"/>
      </w:pPr>
      <w:r>
        <w:t xml:space="preserve">The landscape of mental healthcare is undergoing a profound transformation globally, but nowhere is this shift more palpable or culturally significant than in the Kingdom of Saudi Arabia. Specifically within</w:t>
      </w:r>
      <w:r>
        <w:t xml:space="preserve"> </w:t>
      </w:r>
      <w:r>
        <w:rPr>
          <w:bCs/>
          <w:b/>
        </w:rPr>
        <w:t xml:space="preserve">Saudi Arabia Riyadh</w:t>
      </w:r>
      <w:r>
        <w:t xml:space="preserve">, the capital city stands as the epicenter of this medical and social evolution. This reflection paper explores the multifaceted role of the</w:t>
      </w:r>
      <w:r>
        <w:t xml:space="preserve"> </w:t>
      </w:r>
      <w:r>
        <w:rPr>
          <w:bCs/>
          <w:b/>
        </w:rPr>
        <w:t xml:space="preserve">Psychiatrist</w:t>
      </w:r>
      <w:r>
        <w:t xml:space="preserve"> </w:t>
      </w:r>
      <w:r>
        <w:t xml:space="preserve">in this dynamic environment, examining how traditional values intersect with modern medical practices to redefine mental health support. As a profession, psychiatry is not merely about treating pathology; it is about restoring dignity, functionality, and hope within a specific cultural context. In the bustling metropolis of Riyadh, the</w:t>
      </w:r>
      <w:r>
        <w:t xml:space="preserve"> </w:t>
      </w:r>
      <w:r>
        <w:rPr>
          <w:bCs/>
          <w:b/>
        </w:rPr>
        <w:t xml:space="preserve">Psychiatrist</w:t>
      </w:r>
      <w:r>
        <w:t xml:space="preserve"> </w:t>
      </w:r>
      <w:r>
        <w:t xml:space="preserve">has emerged as a critical bridge between ancient societal expectations and contemporary psychological science.</w:t>
      </w:r>
    </w:p>
    <w:bookmarkEnd w:id="20"/>
    <w:bookmarkStart w:id="21" w:name="Xe286d24469bdb3cdfee5c5ea0553ee9c78f3873"/>
    <w:p>
      <w:pPr>
        <w:pStyle w:val="Heading2"/>
      </w:pPr>
      <w:r>
        <w:t xml:space="preserve">The Cultural Intersection: Stigma and Awareness</w:t>
      </w:r>
    </w:p>
    <w:p>
      <w:pPr>
        <w:pStyle w:val="FirstParagraph"/>
      </w:pPr>
      <w:r>
        <w:t xml:space="preserve">To understand the work of a</w:t>
      </w:r>
      <w:r>
        <w:t xml:space="preserve"> </w:t>
      </w:r>
      <w:r>
        <w:rPr>
          <w:bCs/>
          <w:b/>
        </w:rPr>
        <w:t xml:space="preserve">Psychiatrist</w:t>
      </w:r>
      <w:r>
        <w:t xml:space="preserve"> </w:t>
      </w:r>
      <w:r>
        <w:t xml:space="preserve">in Riyadh, one must first address the historical stigma surrounding mental illness in conservative societies. For decades, mental health issues were often viewed through lenses of spiritual weakness or familial shame rather than medical conditions. However, the recent Vision 2030 initiative has catalyzed a massive shift in public perception. In</w:t>
      </w:r>
      <w:r>
        <w:t xml:space="preserve"> </w:t>
      </w:r>
      <w:r>
        <w:rPr>
          <w:bCs/>
          <w:b/>
        </w:rPr>
        <w:t xml:space="preserve">Saudi Arabia Riyadh</w:t>
      </w:r>
      <w:r>
        <w:t xml:space="preserve">, there is a growing openness to discussing mental well-being, driven by government campaigns and educational reforms.</w:t>
      </w:r>
      <w:r>
        <w:t xml:space="preserve"> </w:t>
      </w:r>
      <w:r>
        <w:t xml:space="preserve">For the</w:t>
      </w:r>
      <w:r>
        <w:t xml:space="preserve"> </w:t>
      </w:r>
      <w:r>
        <w:rPr>
          <w:bCs/>
          <w:b/>
        </w:rPr>
        <w:t xml:space="preserve">Psychiatrist</w:t>
      </w:r>
      <w:r>
        <w:t xml:space="preserve">, this cultural shift presents both challenges and opportunities. The professional must navigate complex family dynamics where decisions regarding treatment are often collective rather than individualistic. A psychiatrist in Riyadh does not just treat the patient; they often engage with extended families who play pivotal roles in recovery. This requires a high degree of cultural competence, empathy, and communication skills that go beyond standard clinical training. The ability to validate traditional beliefs while gently introducing evidence-based psychiatric interventions is a hallmark of effective practice in this region.</w:t>
      </w:r>
    </w:p>
    <w:bookmarkEnd w:id="21"/>
    <w:bookmarkStart w:id="22" w:name="the-clinical-landscape-in-riyadh"/>
    <w:p>
      <w:pPr>
        <w:pStyle w:val="Heading2"/>
      </w:pPr>
      <w:r>
        <w:t xml:space="preserve">The Clinical Landscape in Riyadh</w:t>
      </w:r>
    </w:p>
    <w:p>
      <w:pPr>
        <w:pStyle w:val="FirstParagraph"/>
      </w:pPr>
      <w:r>
        <w:t xml:space="preserve">Riyadh has seen an exponential increase in the number of mental health facilities, ranging from government hospitals like King Khalid University Hospital to private clinics catering to a diverse expatriate and local population. The demand for</w:t>
      </w:r>
      <w:r>
        <w:t xml:space="preserve"> </w:t>
      </w:r>
      <w:r>
        <w:rPr>
          <w:bCs/>
          <w:b/>
        </w:rPr>
        <w:t xml:space="preserve">Psychiatrist</w:t>
      </w:r>
      <w:r>
        <w:t xml:space="preserve"> </w:t>
      </w:r>
      <w:r>
        <w:t xml:space="preserve">services has surged, driven by urbanization, high-stress professional environments, and demographic changes. The modern</w:t>
      </w:r>
      <w:r>
        <w:t xml:space="preserve"> </w:t>
      </w:r>
      <w:r>
        <w:rPr>
          <w:bCs/>
          <w:b/>
        </w:rPr>
        <w:t xml:space="preserve">Psychiatrist</w:t>
      </w:r>
      <w:r>
        <w:t xml:space="preserve"> </w:t>
      </w:r>
      <w:r>
        <w:t xml:space="preserve">in Riyadh is equipped with cutting-edge diagnostic tools and therapeutic modalities that rival those available in Western capitals.</w:t>
      </w:r>
      <w:r>
        <w:t xml:space="preserve"> </w:t>
      </w:r>
      <w:r>
        <w:t xml:space="preserve">However, the clinical approach must remain localized. For instance, somatization—the expression of psychological distress through physical symptoms—is prevalent in Middle Eastern cultures. A skilled</w:t>
      </w:r>
      <w:r>
        <w:t xml:space="preserve"> </w:t>
      </w:r>
      <w:r>
        <w:rPr>
          <w:bCs/>
          <w:b/>
        </w:rPr>
        <w:t xml:space="preserve">Psychiatrist</w:t>
      </w:r>
      <w:r>
        <w:t xml:space="preserve"> </w:t>
      </w:r>
      <w:r>
        <w:t xml:space="preserve">recognizes these signs early, ensuring that patients receive appropriate psychiatric care rather than undergoing unnecessary medical procedures for physical ailments that have no organic cause. Furthermore, the integration of telepsychiatry has become increasingly vital in Riyadh, allowing professionals to reach remote areas and provide continuous care for patients who may face transportation or social barriers to visiting clinics.</w:t>
      </w:r>
    </w:p>
    <w:bookmarkEnd w:id="22"/>
    <w:bookmarkStart w:id="23" w:name="X66b4b5f912b230f8d886baf4f4cd1c16e9f7f8e"/>
    <w:p>
      <w:pPr>
        <w:pStyle w:val="Heading2"/>
      </w:pPr>
      <w:r>
        <w:t xml:space="preserve">Professional Challenges and Ethical Considerations</w:t>
      </w:r>
    </w:p>
    <w:p>
      <w:pPr>
        <w:pStyle w:val="FirstParagraph"/>
      </w:pPr>
      <w:r>
        <w:t xml:space="preserve">Despite progress, the</w:t>
      </w:r>
      <w:r>
        <w:t xml:space="preserve"> </w:t>
      </w:r>
      <w:r>
        <w:rPr>
          <w:bCs/>
          <w:b/>
        </w:rPr>
        <w:t xml:space="preserve">Psychiatrist</w:t>
      </w:r>
      <w:r>
        <w:t xml:space="preserve"> </w:t>
      </w:r>
      <w:r>
        <w:t xml:space="preserve">in</w:t>
      </w:r>
      <w:r>
        <w:t xml:space="preserve"> </w:t>
      </w:r>
      <w:r>
        <w:rPr>
          <w:bCs/>
          <w:b/>
        </w:rPr>
        <w:t xml:space="preserve">Saudi Arabia Riyadh</w:t>
      </w:r>
      <w:r>
        <w:t xml:space="preserve"> </w:t>
      </w:r>
      <w:r>
        <w:t xml:space="preserve">faces unique ethical and professional challenges. One significant issue is the shortage of specialized mental health professionals relative to the population size. This leads to high patient loads and potential burnout among practitioners. Additionally, there is a need for continuous professional development to keep pace with global advancements in psychopharmacology and psychotherapy techniques.</w:t>
      </w:r>
      <w:r>
        <w:t xml:space="preserve"> </w:t>
      </w:r>
      <w:r>
        <w:t xml:space="preserve">Ethically, psychiatrists must balance confidentiality with cultural norms that sometimes prioritize family oversight over individual privacy. Navigating consent processes in cases involving severe mental illness requires sensitivity and legal awareness. Moreover, the</w:t>
      </w:r>
      <w:r>
        <w:t xml:space="preserve"> </w:t>
      </w:r>
      <w:r>
        <w:rPr>
          <w:bCs/>
          <w:b/>
        </w:rPr>
        <w:t xml:space="preserve">Psychiatrist</w:t>
      </w:r>
      <w:r>
        <w:t xml:space="preserve"> </w:t>
      </w:r>
      <w:r>
        <w:t xml:space="preserve">must advocate for resources within the healthcare system to ensure equitable access to care for all citizens of Riyadh, regardless of socioeconomic status.</w:t>
      </w:r>
    </w:p>
    <w:bookmarkEnd w:id="23"/>
    <w:bookmarkStart w:id="24" w:name="the-future-outlook"/>
    <w:p>
      <w:pPr>
        <w:pStyle w:val="Heading2"/>
      </w:pPr>
      <w:r>
        <w:t xml:space="preserve">The Future Outlook</w:t>
      </w:r>
    </w:p>
    <w:p>
      <w:pPr>
        <w:pStyle w:val="FirstParagraph"/>
      </w:pPr>
      <w:r>
        <w:t xml:space="preserve">Looking forward, the role of the</w:t>
      </w:r>
      <w:r>
        <w:t xml:space="preserve"> </w:t>
      </w:r>
      <w:r>
        <w:rPr>
          <w:bCs/>
          <w:b/>
        </w:rPr>
        <w:t xml:space="preserve">Psychiatrist</w:t>
      </w:r>
      <w:r>
        <w:t xml:space="preserve"> </w:t>
      </w:r>
      <w:r>
        <w:t xml:space="preserve">in Saudi Arabia will likely expand beyond traditional clinical settings into schools, workplaces, and community centers. As mental health literacy grows in</w:t>
      </w:r>
      <w:r>
        <w:t xml:space="preserve"> </w:t>
      </w:r>
      <w:r>
        <w:rPr>
          <w:bCs/>
          <w:b/>
        </w:rPr>
        <w:t xml:space="preserve">Saudi Arabia Riyadh</w:t>
      </w:r>
      <w:r>
        <w:t xml:space="preserve">, there will be a greater emphasis on preventive care and early intervention. The government’s commitment to increasing the number of mental health beds and specialists is evident, signaling a long-term investment in this sector.</w:t>
      </w:r>
      <w:r>
        <w:t xml:space="preserve"> </w:t>
      </w:r>
      <w:r>
        <w:t xml:space="preserve">Furthermore, interdisciplinary collaboration will become more pronounced. Psychologists, social workers, and primary care physicians must work alongside</w:t>
      </w:r>
      <w:r>
        <w:t xml:space="preserve"> </w:t>
      </w:r>
      <w:r>
        <w:rPr>
          <w:bCs/>
          <w:b/>
        </w:rPr>
        <w:t xml:space="preserve">Psychiatrist</w:t>
      </w:r>
      <w:r>
        <w:t xml:space="preserve"> </w:t>
      </w:r>
      <w:r>
        <w:t xml:space="preserve">providers to create a holistic support network. In Riyadh’s rapidly developing urban environment, addressing issues such as youth anxiety, addiction recovery, and geriatric depression will require tailored strategies that respect cultural identity while promoting mental well-being.</w:t>
      </w:r>
    </w:p>
    <w:bookmarkEnd w:id="24"/>
    <w:bookmarkStart w:id="25" w:name="conclusion"/>
    <w:p>
      <w:pPr>
        <w:pStyle w:val="Heading2"/>
      </w:pPr>
      <w:r>
        <w:t xml:space="preserve">Conclusion</w:t>
      </w:r>
    </w:p>
    <w:p>
      <w:pPr>
        <w:pStyle w:val="FirstParagraph"/>
      </w:pPr>
      <w:r>
        <w:t xml:space="preserve">In conclusion, the profession of psychiatry in</w:t>
      </w:r>
      <w:r>
        <w:t xml:space="preserve"> </w:t>
      </w:r>
      <w:r>
        <w:rPr>
          <w:bCs/>
          <w:b/>
        </w:rPr>
        <w:t xml:space="preserve">Saudi Arabia Riyadh</w:t>
      </w:r>
      <w:r>
        <w:t xml:space="preserve"> </w:t>
      </w:r>
      <w:r>
        <w:t xml:space="preserve">is at a pivotal juncture. The</w:t>
      </w:r>
      <w:r>
        <w:t xml:space="preserve"> </w:t>
      </w:r>
      <w:r>
        <w:rPr>
          <w:bCs/>
          <w:b/>
        </w:rPr>
        <w:t xml:space="preserve">Psychiatrist</w:t>
      </w:r>
      <w:r>
        <w:t xml:space="preserve"> </w:t>
      </w:r>
      <w:r>
        <w:t xml:space="preserve">is no longer just a prescriber of medication but a vital agent of social change and cultural healing. By navigating the delicate balance between modern medical science and traditional values, these professionals are helping to dismantle stigma and build a healthier society. As Riyadh continues to evolve into a global hub for business, tourism, and culture, the importance of accessible, compassionate psychiatric care cannot be overstated. The future of mental health in the region depends on continued support for these specialists as they work tirelessly to improve the quality of life for millions in</w:t>
      </w:r>
      <w:r>
        <w:t xml:space="preserve"> </w:t>
      </w:r>
      <w:r>
        <w:rPr>
          <w:bCs/>
          <w:b/>
        </w:rPr>
        <w:t xml:space="preserve">Saudi Arabia Riyadh</w:t>
      </w:r>
      <w:r>
        <w:t xml:space="preserve">. This reflection underscores that while tools and techniques may evolve, the core mission remains constant: to heal the mind with understanding, respect, and expertise.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Psychiatrists in Saudi Arabia Riyadh</dc:title>
  <dc:creator/>
  <dc:language>en</dc:language>
  <cp:keywords/>
  <dcterms:created xsi:type="dcterms:W3CDTF">2026-07-29T13:45:15Z</dcterms:created>
  <dcterms:modified xsi:type="dcterms:W3CDTF">2026-07-29T13:45:15Z</dcterms:modified>
</cp:coreProperties>
</file>

<file path=docProps/custom.xml><?xml version="1.0" encoding="utf-8"?>
<Properties xmlns="http://schemas.openxmlformats.org/officeDocument/2006/custom-properties" xmlns:vt="http://schemas.openxmlformats.org/officeDocument/2006/docPropsVTypes"/>
</file>