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Psychiatry</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Journey</w:t>
      </w:r>
      <w:r>
        <w:t xml:space="preserve"> </w:t>
      </w:r>
      <w:r>
        <w:t xml:space="preserve">Through</w:t>
      </w:r>
      <w:r>
        <w:t xml:space="preserve"> </w:t>
      </w:r>
      <w:r>
        <w:t xml:space="preserve">Cape</w:t>
      </w:r>
      <w:r>
        <w:t xml:space="preserve"> </w:t>
      </w:r>
      <w:r>
        <w:t xml:space="preserve">Town</w:t>
      </w:r>
    </w:p>
    <w:bookmarkStart w:id="20" w:name="X4ed1062a5cef6e126c7f38804cd5e4789253888"/>
    <w:p>
      <w:pPr>
        <w:pStyle w:val="Heading1"/>
      </w:pPr>
      <w:r>
        <w:t xml:space="preserve">Bridging Histories and Horizons: A Reflection on Being a Psychiatrist in South Africa, Cape Town</w:t>
      </w:r>
    </w:p>
    <w:p>
      <w:pPr>
        <w:pStyle w:val="FirstParagraph"/>
      </w:pPr>
      <w:r>
        <w:t xml:space="preserve">The decision to practice as a</w:t>
      </w:r>
      <w:r>
        <w:t xml:space="preserve"> </w:t>
      </w:r>
      <w:r>
        <w:rPr>
          <w:bCs/>
          <w:b/>
        </w:rPr>
        <w:t xml:space="preserve">Psychiatrist</w:t>
      </w:r>
      <w:r>
        <w:t xml:space="preserve"> </w:t>
      </w:r>
      <w:r>
        <w:t xml:space="preserve">is rarely made in a vacuum; it is often the culmination of personal observation, academic rigor, and an empathetic response to human suffering. However, when that calling leads one to</w:t>
      </w:r>
      <w:r>
        <w:t xml:space="preserve"> </w:t>
      </w:r>
      <w:r>
        <w:rPr>
          <w:bCs/>
          <w:b/>
        </w:rPr>
        <w:t xml:space="preserve">South Africa</w:t>
      </w:r>
      <w:r>
        <w:t xml:space="preserve">, specifically into the vibrant, complex heart of</w:t>
      </w:r>
      <w:r>
        <w:t xml:space="preserve"> </w:t>
      </w:r>
      <w:r>
        <w:rPr>
          <w:bCs/>
          <w:b/>
        </w:rPr>
        <w:t xml:space="preserve">Cape Town</w:t>
      </w:r>
      <w:r>
        <w:t xml:space="preserve">, the role transcends clinical diagnosis and medication management. It becomes a profound exercise in navigating history, resilience, and systemic inequality. This reflection paper explores the multifaceted nature of practicing psychiatry within this unique geographical and socio-political context.</w:t>
      </w:r>
    </w:p>
    <w:p>
      <w:pPr>
        <w:pStyle w:val="BodyText"/>
      </w:pPr>
      <w:r>
        <w:t xml:space="preserve">Cape Town is a city of stark contrasts, often described as "a city of many faces." One moment, you are looking out over the pristine beauty of Table Mountain and the Atlantic Ocean; in the next, you are witnessing the harsh realities of poverty on the Cape Flats. To be a</w:t>
      </w:r>
      <w:r>
        <w:t xml:space="preserve"> </w:t>
      </w:r>
      <w:r>
        <w:rPr>
          <w:bCs/>
          <w:b/>
        </w:rPr>
        <w:t xml:space="preserve">Psychiatrist</w:t>
      </w:r>
      <w:r>
        <w:t xml:space="preserve"> </w:t>
      </w:r>
      <w:r>
        <w:t xml:space="preserve">here is to hold space for these contradictions simultaneously. The mental health landscape in</w:t>
      </w:r>
      <w:r>
        <w:t xml:space="preserve"> </w:t>
      </w:r>
      <w:r>
        <w:rPr>
          <w:bCs/>
          <w:b/>
        </w:rPr>
        <w:t xml:space="preserve">South Africa</w:t>
      </w:r>
      <w:r>
        <w:t xml:space="preserve"> </w:t>
      </w:r>
      <w:r>
        <w:t xml:space="preserve">is not merely a biomedical issue; it is deeply intertwined with the legacy of apartheid, ongoing socioeconomic disparities, and the vibrant yet turbulent cultural tapestry of its people. Reflecting on this requires an acknowledgment that trauma here is often collective, historical, and intergenerational.</w:t>
      </w:r>
    </w:p>
    <w:p>
      <w:pPr>
        <w:pStyle w:val="BodyText"/>
      </w:pPr>
      <w:r>
        <w:t xml:space="preserve">The term</w:t>
      </w:r>
      <w:r>
        <w:t xml:space="preserve"> </w:t>
      </w:r>
      <w:r>
        <w:rPr>
          <w:bCs/>
          <w:b/>
        </w:rPr>
        <w:t xml:space="preserve">Reflection Paper</w:t>
      </w:r>
      <w:r>
        <w:t xml:space="preserve"> </w:t>
      </w:r>
      <w:r>
        <w:t xml:space="preserve">implies a deep dive into personal professional growth and critical analysis. In my journey as a</w:t>
      </w:r>
      <w:r>
        <w:t xml:space="preserve"> </w:t>
      </w:r>
      <w:r>
        <w:rPr>
          <w:bCs/>
          <w:b/>
        </w:rPr>
        <w:t xml:space="preserve">Psychiatrist</w:t>
      </w:r>
      <w:r>
        <w:t xml:space="preserve">, the most significant reflection has been the shift from a purely biological model of mental health to a socio-ecological one. In Western medical schools, training often emphasizes neurotransmitters and genetic predispositions. While these elements are crucial, in</w:t>
      </w:r>
      <w:r>
        <w:t xml:space="preserve"> </w:t>
      </w:r>
      <w:r>
        <w:rPr>
          <w:bCs/>
          <w:b/>
        </w:rPr>
        <w:t xml:space="preserve">South Africa</w:t>
      </w:r>
      <w:r>
        <w:t xml:space="preserve">, ignoring the social determinants of health is clinically negligent. A patient presenting with anxiety or depression in Cape Town may be struggling with chemical imbalances, but they may also be grappling with the stress of unemployment, housing insecurity, or community violence. As a</w:t>
      </w:r>
      <w:r>
        <w:t xml:space="preserve"> </w:t>
      </w:r>
      <w:r>
        <w:rPr>
          <w:bCs/>
          <w:b/>
        </w:rPr>
        <w:t xml:space="preserve">Psychiatrist</w:t>
      </w:r>
      <w:r>
        <w:t xml:space="preserve">, one must learn to listen not just to the symptoms, but to the story of survival.</w:t>
      </w:r>
    </w:p>
    <w:p>
      <w:pPr>
        <w:pStyle w:val="BodyText"/>
      </w:pPr>
      <w:r>
        <w:t xml:space="preserve">Cape Town serves as a microcosm for these challenges. It is a hub of medical excellence, yet it sits adjacent to some of the most under-resourced communities in the country. This disparity creates a unique professional dynamic. The</w:t>
      </w:r>
      <w:r>
        <w:t xml:space="preserve"> </w:t>
      </w:r>
      <w:r>
        <w:rPr>
          <w:bCs/>
          <w:b/>
        </w:rPr>
        <w:t xml:space="preserve">Psychiatrist</w:t>
      </w:r>
      <w:r>
        <w:t xml:space="preserve"> </w:t>
      </w:r>
      <w:r>
        <w:t xml:space="preserve">often operates as a bridge between two worlds: the well-funded private sector and the overstretched public health system. In public hospitals, I have witnessed incredible dedication from nursing staff and community health workers who do more with less than any Western system could imagine. This resilience is humbling. It challenges the</w:t>
      </w:r>
      <w:r>
        <w:t xml:space="preserve"> </w:t>
      </w:r>
      <w:r>
        <w:rPr>
          <w:bCs/>
          <w:b/>
        </w:rPr>
        <w:t xml:space="preserve">Psychiatrist</w:t>
      </w:r>
      <w:r>
        <w:t xml:space="preserve"> </w:t>
      </w:r>
      <w:r>
        <w:t xml:space="preserve">to abandon paternalism and instead adopt a collaborative approach, recognizing that the community itself holds much of the wisdom regarding healing and support.</w:t>
      </w:r>
    </w:p>
    <w:p>
      <w:pPr>
        <w:pStyle w:val="BodyText"/>
      </w:pPr>
      <w:r>
        <w:t xml:space="preserve">Furthermore, cultural competence is not optional in</w:t>
      </w:r>
      <w:r>
        <w:t xml:space="preserve"> </w:t>
      </w:r>
      <w:r>
        <w:rPr>
          <w:bCs/>
          <w:b/>
        </w:rPr>
        <w:t xml:space="preserve">South Africa</w:t>
      </w:r>
      <w:r>
        <w:t xml:space="preserve">; it is fundamental. Cape Town is home to diverse ethnic groups, including Xhosa, Coloured (a unique cultural group with distinct heritage), White South African communities of various origins, and Indian South Africans. Each group has different conceptualizations of mental illness. For some, psychosis may be interpreted through spiritual lenses; for others through biomedical frameworks. A competent</w:t>
      </w:r>
      <w:r>
        <w:t xml:space="preserve"> </w:t>
      </w:r>
      <w:r>
        <w:rPr>
          <w:bCs/>
          <w:b/>
        </w:rPr>
        <w:t xml:space="preserve">Psychiatrist</w:t>
      </w:r>
      <w:r>
        <w:t xml:space="preserve"> </w:t>
      </w:r>
      <w:r>
        <w:t xml:space="preserve">must navigate these beliefs with respect and sensitivity, integrating traditional healing practices where appropriate while maintaining evidence-based medical standards. This cultural humility enriches the practice of psychiatry, making it more holistic and patient-centered.</w:t>
      </w:r>
    </w:p>
    <w:p>
      <w:pPr>
        <w:pStyle w:val="BodyText"/>
      </w:pPr>
      <w:r>
        <w:t xml:space="preserve">The prevalence of substance abuse is another critical aspect of being a</w:t>
      </w:r>
      <w:r>
        <w:t xml:space="preserve"> </w:t>
      </w:r>
      <w:r>
        <w:rPr>
          <w:bCs/>
          <w:b/>
        </w:rPr>
        <w:t xml:space="preserve">Psychiatrist</w:t>
      </w:r>
      <w:r>
        <w:t xml:space="preserve"> </w:t>
      </w:r>
      <w:r>
        <w:t xml:space="preserve">in this region. Cape Town faces significant challenges related to alcohol and drug dependency, particularly in marginalized communities. These issues are often exacerbated by trauma and lack of economic opportunity. Treating addiction here requires a multidisciplinary approach that includes social work, psychological counseling, and community rehabilitation programs. The</w:t>
      </w:r>
      <w:r>
        <w:t xml:space="preserve"> </w:t>
      </w:r>
      <w:r>
        <w:rPr>
          <w:bCs/>
          <w:b/>
        </w:rPr>
        <w:t xml:space="preserve">Reflection Paper</w:t>
      </w:r>
      <w:r>
        <w:t xml:space="preserve"> </w:t>
      </w:r>
      <w:r>
        <w:t xml:space="preserve">format allows for the contemplation of these complexities—how does one treat chemical dependence when the root cause is often systemic despair? It forces the practitioner to confront their own limitations and advocate for broader policy changes alongside clinical care.</w:t>
      </w:r>
    </w:p>
    <w:p>
      <w:pPr>
        <w:pStyle w:val="BodyText"/>
      </w:pPr>
      <w:r>
        <w:t xml:space="preserve">Additionally, the beauty of</w:t>
      </w:r>
      <w:r>
        <w:t xml:space="preserve"> </w:t>
      </w:r>
      <w:r>
        <w:rPr>
          <w:bCs/>
          <w:b/>
        </w:rPr>
        <w:t xml:space="preserve">Cape Town</w:t>
      </w:r>
      <w:r>
        <w:t xml:space="preserve"> </w:t>
      </w:r>
      <w:r>
        <w:t xml:space="preserve">cannot be understated in its therapeutic potential. Nature plays a significant role in mental well-being. Access to nature, whether it is hiking up Signal Hill or walking along the Sea Point promenade, offers a restorative environment that can complement clinical treatment. As a</w:t>
      </w:r>
      <w:r>
        <w:t xml:space="preserve"> </w:t>
      </w:r>
      <w:r>
        <w:rPr>
          <w:bCs/>
          <w:b/>
        </w:rPr>
        <w:t xml:space="preserve">Psychiatrist</w:t>
      </w:r>
      <w:r>
        <w:t xml:space="preserve">, prescribing "nature" as part of the recovery plan is not just poetic; it is practical advice for patients seeking grounding and peace amidst urban chaos.</w:t>
      </w:r>
    </w:p>
    <w:p>
      <w:pPr>
        <w:pStyle w:val="BodyText"/>
      </w:pPr>
      <w:r>
        <w:t xml:space="preserve">In conclusion, practicing psychiatry in</w:t>
      </w:r>
      <w:r>
        <w:t xml:space="preserve"> </w:t>
      </w:r>
      <w:r>
        <w:rPr>
          <w:bCs/>
          <w:b/>
        </w:rPr>
        <w:t xml:space="preserve">South Africa</w:t>
      </w:r>
      <w:r>
        <w:t xml:space="preserve">, and specifically in</w:t>
      </w:r>
      <w:r>
        <w:t xml:space="preserve"> </w:t>
      </w:r>
      <w:r>
        <w:rPr>
          <w:bCs/>
          <w:b/>
        </w:rPr>
        <w:t xml:space="preserve">Cape Town</w:t>
      </w:r>
      <w:r>
        <w:t xml:space="preserve">, is a privilege that demands resilience, empathy, and intellectual curiosity. It requires the</w:t>
      </w:r>
      <w:r>
        <w:t xml:space="preserve"> </w:t>
      </w:r>
      <w:r>
        <w:rPr>
          <w:bCs/>
          <w:b/>
        </w:rPr>
        <w:t xml:space="preserve">Psychiatrist</w:t>
      </w:r>
      <w:r>
        <w:t xml:space="preserve"> </w:t>
      </w:r>
      <w:r>
        <w:t xml:space="preserve">to be more than a clinician; they must be a witness to history, an advocate for justice, and a partner in healing. The challenges are immense—the high burden of disease, resource constraints, and the lingering effects of apartheid—but so is the potential for impact. This reflection has highlighted that effective mental healthcare in this context is not about imposing external frameworks but about adapting to the lived realities of patients. It is a journey of continuous learning, where every patient interaction deepens the understanding that healing happens not just in consultation rooms, but within communities striving for dignity and hope.</w:t>
      </w:r>
    </w:p>
    <w:p>
      <w:pPr>
        <w:pStyle w:val="BodyText"/>
      </w:pPr>
      <w:r>
        <w:t xml:space="preserve">Ultimately, to serve as a</w:t>
      </w:r>
      <w:r>
        <w:t xml:space="preserve"> </w:t>
      </w:r>
      <w:r>
        <w:rPr>
          <w:bCs/>
          <w:b/>
        </w:rPr>
        <w:t xml:space="preserve">Psychiatrist</w:t>
      </w:r>
      <w:r>
        <w:t xml:space="preserve"> </w:t>
      </w:r>
      <w:r>
        <w:t xml:space="preserve">in</w:t>
      </w:r>
      <w:r>
        <w:t xml:space="preserve"> </w:t>
      </w:r>
      <w:r>
        <w:rPr>
          <w:bCs/>
          <w:b/>
        </w:rPr>
        <w:t xml:space="preserve">South Africa</w:t>
      </w:r>
      <w:r>
        <w:t xml:space="preserve">, Cape Town, is to engage with the soul of a nation in transition. It is a call to action that extends beyond diagnosis into the realm of social responsibility and profound human connection.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Psychiatry in South Africa: A Journey Through Cape Town</dc:title>
  <dc:creator/>
  <cp:keywords/>
  <dcterms:created xsi:type="dcterms:W3CDTF">2026-07-30T14:00:47Z</dcterms:created>
  <dcterms:modified xsi:type="dcterms:W3CDTF">2026-07-30T14:00:47Z</dcterms:modified>
</cp:coreProperties>
</file>

<file path=docProps/custom.xml><?xml version="1.0" encoding="utf-8"?>
<Properties xmlns="http://schemas.openxmlformats.org/officeDocument/2006/custom-properties" xmlns:vt="http://schemas.openxmlformats.org/officeDocument/2006/docPropsVTypes"/>
</file>