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605ba0a6fca22be3e62f79345177a7cb5f20fb"/>
    <w:p>
      <w:pPr>
        <w:pStyle w:val="Heading1"/>
      </w:pPr>
      <w:r>
        <w:t xml:space="preserve">A Reflection on the Role and Impact of a Psychiatrist in the United States, Chicago</w:t>
      </w:r>
    </w:p>
    <w:p>
      <w:pPr>
        <w:pStyle w:val="FirstParagraph"/>
      </w:pPr>
      <w:r>
        <w:t xml:space="preserve">The landscape of mental healthcare in the modern era is complex, multifaceted, and deeply human. When considering the specific context of psychiatric care within</w:t>
      </w:r>
      <w:r>
        <w:t xml:space="preserve"> </w:t>
      </w:r>
      <w:r>
        <w:rPr>
          <w:bCs/>
          <w:b/>
        </w:rPr>
        <w:t xml:space="preserve">United States Chicago</w:t>
      </w:r>
      <w:r>
        <w:t xml:space="preserve">, one encounters a unique convergence of urban density, cultural diversity, and systemic challenges. A reflection on the role of a</w:t>
      </w:r>
      <w:r>
        <w:t xml:space="preserve"> </w:t>
      </w:r>
      <w:r>
        <w:rPr>
          <w:bCs/>
          <w:b/>
        </w:rPr>
        <w:t xml:space="preserve">Psychiatrist</w:t>
      </w:r>
      <w:r>
        <w:t xml:space="preserve"> </w:t>
      </w:r>
      <w:r>
        <w:t xml:space="preserve">in this bustling metropolis reveals not just a medical profession, but a critical pillar of community stability and individual resilience. This paper explores the nuanced responsibilities, ethical considerations, and societal impacts associated with psychiatric practice in one of America’s most vibrant cities.</w:t>
      </w:r>
    </w:p>
    <w:bookmarkStart w:id="20" w:name="X74674af9d787b735608020426724ccafa443333"/>
    <w:p>
      <w:pPr>
        <w:pStyle w:val="Heading2"/>
      </w:pPr>
      <w:r>
        <w:t xml:space="preserve">The Urban Context: Challenges and Opportunities</w:t>
      </w:r>
    </w:p>
    <w:p>
      <w:pPr>
        <w:pStyle w:val="FirstParagraph"/>
      </w:pPr>
      <w:r>
        <w:rPr>
          <w:bCs/>
          <w:b/>
        </w:rPr>
        <w:t xml:space="preserve">United States Chicago</w:t>
      </w:r>
      <w:r>
        <w:t xml:space="preserve">, often referred to as the "Second City," is a hub of cultural exchange, economic activity, and historical significance. However, it also grapples with significant socioeconomic disparities that directly influence mental health outcomes. The city’s vast neighborhoods range from affluent suburbs to underserved inner-city areas where resources for mental wellness may be scarce. For a</w:t>
      </w:r>
      <w:r>
        <w:t xml:space="preserve"> </w:t>
      </w:r>
      <w:r>
        <w:rPr>
          <w:bCs/>
          <w:b/>
        </w:rPr>
        <w:t xml:space="preserve">Psychiatrist</w:t>
      </w:r>
      <w:r>
        <w:t xml:space="preserve"> </w:t>
      </w:r>
      <w:r>
        <w:t xml:space="preserve">practicing here, understanding this geographic and social topography is not merely academic; it is essential for effective treatment.</w:t>
      </w:r>
    </w:p>
    <w:p>
      <w:pPr>
        <w:pStyle w:val="BodyText"/>
      </w:pPr>
      <w:r>
        <w:t xml:space="preserve">The fast-paced nature of life in Chicago, combined with the pressures of urban living—such as noise pollution, commuting stress, and economic instability—creates a fertile ground for anxiety disorders, depression, and substance abuse issues. A</w:t>
      </w:r>
      <w:r>
        <w:t xml:space="preserve"> </w:t>
      </w:r>
      <w:r>
        <w:rPr>
          <w:bCs/>
          <w:b/>
        </w:rPr>
        <w:t xml:space="preserve">Psychiatrist</w:t>
      </w:r>
      <w:r>
        <w:t xml:space="preserve"> </w:t>
      </w:r>
      <w:r>
        <w:t xml:space="preserve">working in this environment must be adept at recognizing how external environmental factors manifest internally within their patients. The city offers numerous resources, including world-class academic medical centers like the University of Chicago Medicine and Northwestern Memorial Hospital, but it also requires a provider who can navigate the fragmented safety net that serves many vulnerable populations.</w:t>
      </w:r>
    </w:p>
    <w:bookmarkEnd w:id="20"/>
    <w:bookmarkStart w:id="21" w:name="X180885d822b606b092f0ff65b727c0597522653"/>
    <w:p>
      <w:pPr>
        <w:pStyle w:val="Heading2"/>
      </w:pPr>
      <w:r>
        <w:t xml:space="preserve">The Dual Role: Medication Management and Therapeutic Alliance</w:t>
      </w:r>
    </w:p>
    <w:p>
      <w:pPr>
        <w:pStyle w:val="FirstParagraph"/>
      </w:pPr>
      <w:r>
        <w:t xml:space="preserve">The role of a</w:t>
      </w:r>
      <w:r>
        <w:t xml:space="preserve"> </w:t>
      </w:r>
      <w:r>
        <w:rPr>
          <w:bCs/>
          <w:b/>
        </w:rPr>
        <w:t xml:space="preserve">Psychiatrist</w:t>
      </w:r>
      <w:r>
        <w:t xml:space="preserve"> </w:t>
      </w:r>
      <w:r>
        <w:t xml:space="preserve">is distinct from other mental health professionals due to the medical model of treatment. In Chicago, where access to various forms of therapy (such as Cognitive Behavioral Therapy or Dialectical Behavior Therapy) is abundant through private practitioners and community clinics, the psychiatrist serves a crucial bridge between biological intervention and psychological support.</w:t>
      </w:r>
    </w:p>
    <w:p>
      <w:pPr>
        <w:pStyle w:val="BodyText"/>
      </w:pPr>
      <w:r>
        <w:t xml:space="preserve">This duality requires a high degree of clinical precision. A</w:t>
      </w:r>
      <w:r>
        <w:t xml:space="preserve"> </w:t>
      </w:r>
      <w:r>
        <w:rPr>
          <w:bCs/>
          <w:b/>
        </w:rPr>
        <w:t xml:space="preserve">Psychiatrist</w:t>
      </w:r>
      <w:r>
        <w:t xml:space="preserve"> </w:t>
      </w:r>
      <w:r>
        <w:t xml:space="preserve">must evaluate neurochemical imbalances while simultaneously considering the patient’s life story, trauma history, and social determinants of health. In</w:t>
      </w:r>
      <w:r>
        <w:t xml:space="preserve"> </w:t>
      </w:r>
      <w:r>
        <w:rPr>
          <w:bCs/>
          <w:b/>
        </w:rPr>
        <w:t xml:space="preserve">United States Chicago</w:t>
      </w:r>
      <w:r>
        <w:t xml:space="preserve">, where diversity is a defining characteristic, cultural competence is paramount. A psychiatrist treating a patient from the city’s large Somali community must approach care differently than one treating a long-time resident of the Loop or a recent immigrant to Pilsen. The ability to adapt diagnostic criteria and treatment plans to respect cultural nuances while maintaining medical efficacy is what defines exceptional psychiatric practice in this region.</w:t>
      </w:r>
    </w:p>
    <w:bookmarkEnd w:id="21"/>
    <w:bookmarkStart w:id="22" w:name="X8edaa5c3df804df5ccee2669c3d0a3a1f7d6019"/>
    <w:p>
      <w:pPr>
        <w:pStyle w:val="Heading2"/>
      </w:pPr>
      <w:r>
        <w:t xml:space="preserve">The Opioid Crisis and Substance Use Disorders</w:t>
      </w:r>
    </w:p>
    <w:p>
      <w:pPr>
        <w:pStyle w:val="FirstParagraph"/>
      </w:pPr>
      <w:r>
        <w:t xml:space="preserve">No discussion about psychiatry in contemporary</w:t>
      </w:r>
      <w:r>
        <w:t xml:space="preserve"> </w:t>
      </w:r>
      <w:r>
        <w:rPr>
          <w:bCs/>
          <w:b/>
        </w:rPr>
        <w:t xml:space="preserve">United States Chicago</w:t>
      </w:r>
      <w:r>
        <w:t xml:space="preserve"> </w:t>
      </w:r>
      <w:r>
        <w:t xml:space="preserve">can ignore the pervasive impact of the opioid epidemic and broader substance use disorders. Chicago has been heavily affected by these crises, leading to an increased demand for specialized psychiatric care that integrates addiction medicine. A modern</w:t>
      </w:r>
      <w:r>
        <w:t xml:space="preserve"> </w:t>
      </w:r>
      <w:r>
        <w:rPr>
          <w:bCs/>
          <w:b/>
        </w:rPr>
        <w:t xml:space="preserve">Psychiatrist</w:t>
      </w:r>
      <w:r>
        <w:t xml:space="preserve"> </w:t>
      </w:r>
      <w:r>
        <w:t xml:space="preserve">is often on the front lines of this public health emergency.</w:t>
      </w:r>
    </w:p>
    <w:p>
      <w:pPr>
        <w:pStyle w:val="BodyText"/>
      </w:pPr>
      <w:r>
        <w:t xml:space="preserve">This role extends beyond simple detoxification or prescribing medication-assisted treatment (MAT) such as buprenorphine or naltrexone. It involves a holistic reflection on the root causes of addiction, which in Chicago may include unemployment, lack of housing, or untreated co-occurring mental health conditions like PTSD. The psychiatrist must act as an advocate, coordinating with social workers and case managers to ensure that patients have access to stable housing and vocational training. This integrated approach highlights the evolving nature of psychiatry from a purely clinical specialty to a community-oriented service.</w:t>
      </w:r>
    </w:p>
    <w:bookmarkEnd w:id="22"/>
    <w:bookmarkStart w:id="23" w:name="ethical-considerations-and-burnout"/>
    <w:p>
      <w:pPr>
        <w:pStyle w:val="Heading2"/>
      </w:pPr>
      <w:r>
        <w:t xml:space="preserve">Ethical Considerations and Burnout</w:t>
      </w:r>
    </w:p>
    <w:p>
      <w:pPr>
        <w:pStyle w:val="FirstParagraph"/>
      </w:pPr>
      <w:r>
        <w:t xml:space="preserve">Practicing as a</w:t>
      </w:r>
      <w:r>
        <w:t xml:space="preserve"> </w:t>
      </w:r>
      <w:r>
        <w:rPr>
          <w:bCs/>
          <w:b/>
        </w:rPr>
        <w:t xml:space="preserve">Psychiatrist</w:t>
      </w:r>
      <w:r>
        <w:t xml:space="preserve"> </w:t>
      </w:r>
      <w:r>
        <w:t xml:space="preserve">in such an intense environment comes with significant ethical weight. The shortage of mental health professionals in certain areas of</w:t>
      </w:r>
      <w:r>
        <w:t xml:space="preserve"> </w:t>
      </w:r>
      <w:r>
        <w:rPr>
          <w:bCs/>
          <w:b/>
        </w:rPr>
        <w:t xml:space="preserve">United States Chicago</w:t>
      </w:r>
      <w:r>
        <w:t xml:space="preserve">i means that providers often face heavy caseloads and long wait times for patients, particularly those relying on public insurance or sliding-scale fees. This resource scarcity places the psychiatrist in a difficult position, balancing the needs of individual patients with the limitations of systemic resources.</w:t>
      </w:r>
    </w:p>
    <w:p>
      <w:pPr>
        <w:pStyle w:val="BodyText"/>
      </w:pPr>
      <w:r>
        <w:t xml:space="preserve">Furthermore, the emotional toll of treating severe mental illness—such as schizophrenia, bipolar disorder, and severe depression—is substantial. Burnout among</w:t>
      </w:r>
      <w:r>
        <w:t xml:space="preserve"> </w:t>
      </w:r>
      <w:r>
        <w:rPr>
          <w:bCs/>
          <w:b/>
        </w:rPr>
        <w:t xml:space="preserve">Psychiatrist</w:t>
      </w:r>
      <w:r>
        <w:t xml:space="preserve">s is a real and documented phenomenon. Reflecting on self-care, professional boundaries, and peer support is therefore not just an individual responsibility but a professional necessity to ensure sustainable care for the community. In Chicago’s competitive healthcare market, maintaining ethical integrity while navigating insurance complexities and administrative burdens requires resilience and strong moral compass.</w:t>
      </w:r>
    </w:p>
    <w:bookmarkEnd w:id="23"/>
    <w:bookmarkStart w:id="24" w:name="X24d4ea51caedbbf90ebfe39e7cb660c7609c305"/>
    <w:p>
      <w:pPr>
        <w:pStyle w:val="Heading2"/>
      </w:pPr>
      <w:r>
        <w:t xml:space="preserve">The Future of Psychiatric Care in Chicago</w:t>
      </w:r>
    </w:p>
    <w:p>
      <w:pPr>
        <w:pStyle w:val="FirstParagraph"/>
      </w:pPr>
      <w:r>
        <w:t xml:space="preserve">Looking forward, the role of the</w:t>
      </w:r>
      <w:r>
        <w:t xml:space="preserve"> </w:t>
      </w:r>
      <w:r>
        <w:rPr>
          <w:bCs/>
          <w:b/>
        </w:rPr>
        <w:t xml:space="preserve">Psychiatrist</w:t>
      </w:r>
      <w:r>
        <w:t xml:space="preserve">i in</w:t>
      </w:r>
      <w:r>
        <w:t xml:space="preserve"> </w:t>
      </w:r>
      <w:r>
        <w:rPr>
          <w:bCs/>
          <w:b/>
        </w:rPr>
        <w:t xml:space="preserve">United States Chicago</w:t>
      </w:r>
      <w:r>
        <w:t xml:space="preserve">i is poised for transformation. Telepsychiatry has expanded access to care, allowing providers to reach patients in rural areas surrounding the city or those with mobility issues within the urban core. However, this digital shift also raises questions about equity and the loss of non-verbal cues that are vital in psychiatric assessment.</w:t>
      </w:r>
    </w:p>
    <w:p>
      <w:pPr>
        <w:pStyle w:val="BodyText"/>
      </w:pPr>
      <w:r>
        <w:t xml:space="preserve">Moreover, there is a growing movement towards destigmatizing mental health care across all demographics in Chicago. Younger generations are more open to seeking help, which increases demand but also allows for earlier intervention. A</w:t>
      </w:r>
      <w:r>
        <w:t xml:space="preserve"> </w:t>
      </w:r>
      <w:r>
        <w:rPr>
          <w:bCs/>
          <w:b/>
        </w:rPr>
        <w:t xml:space="preserve">Psychiatrist</w:t>
      </w:r>
      <w:r>
        <w:t xml:space="preserve">i today must be not only a clinician but also an educator and a community leader, actively participating in public health initiatives to promote mental wellness.</w:t>
      </w:r>
    </w:p>
    <w:bookmarkEnd w:id="24"/>
    <w:bookmarkStart w:id="25" w:name="conclusion"/>
    <w:p>
      <w:pPr>
        <w:pStyle w:val="Heading2"/>
      </w:pPr>
      <w:r>
        <w:t xml:space="preserve">Conclusion</w:t>
      </w:r>
    </w:p>
    <w:p>
      <w:pPr>
        <w:pStyle w:val="FirstParagraph"/>
      </w:pPr>
      <w:r>
        <w:t xml:space="preserve">In conclusion, the practice of psychiatry in</w:t>
      </w:r>
    </w:p>
    <w:p>
      <w:pPr>
        <w:pStyle w:val="BodyText"/>
      </w:pPr>
      <w:r>
        <w:t xml:space="preserve">United States Chicago</w:t>
      </w:r>
      <w:r>
        <w:t xml:space="preserve">i is a profound calling that demands intellectual rigor, emotional intelligence, and social awareness. A</w:t>
      </w:r>
      <w:r>
        <w:t xml:space="preserve"> </w:t>
      </w:r>
      <w:r>
        <w:rPr>
          <w:bCs/>
          <w:b/>
        </w:rPr>
        <w:t xml:space="preserve">Psychiatrist</w:t>
      </w:r>
      <w:r>
        <w:t xml:space="preserve">i in this city serves as a guardian of mental well-being amidst the chaos of urban life. They navigate the complex interplay between biology and environment, medication and therapy, individual suffering and community health. As Chicago continues to evolve, so too must the psychiatric profession adapt, ensuring that every resident has access to compassionate, competent care. The reflection on this role reveals that being a</w:t>
      </w:r>
      <w:r>
        <w:t xml:space="preserve"> </w:t>
      </w:r>
      <w:r>
        <w:rPr>
          <w:bCs/>
          <w:b/>
        </w:rPr>
        <w:t xml:space="preserve">Psychiatrist</w:t>
      </w:r>
      <w:r>
        <w:t xml:space="preserve">i is not just about treating illness; it is about restoring dignity and hope in one of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2026-07-29T22:33:43Z</dcterms:created>
  <dcterms:modified xsi:type="dcterms:W3CDTF">2026-07-29T22:33:43Z</dcterms:modified>
</cp:coreProperties>
</file>

<file path=docProps/custom.xml><?xml version="1.0" encoding="utf-8"?>
<Properties xmlns="http://schemas.openxmlformats.org/officeDocument/2006/custom-properties" xmlns:vt="http://schemas.openxmlformats.org/officeDocument/2006/docPropsVTypes"/>
</file>