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Dhaka,</w:t>
      </w:r>
      <w:r>
        <w:t xml:space="preserve"> </w:t>
      </w:r>
      <w:r>
        <w:t xml:space="preserve">Bangladesh</w:t>
      </w:r>
    </w:p>
    <w:bookmarkStart w:id="26" w:name="X9586cb6bd57e74b1e890dfa32f5d756fe37204e"/>
    <w:p>
      <w:pPr>
        <w:pStyle w:val="Heading1"/>
      </w:pPr>
      <w:r>
        <w:t xml:space="preserve">A Reflection on the Role of Psychologists in Dhaka, Bangladesh</w:t>
      </w:r>
    </w:p>
    <w:p>
      <w:pPr>
        <w:pStyle w:val="FirstParagraph"/>
      </w:pPr>
      <w:r>
        <w:t xml:space="preserve">The urban landscape of Dhaka is a tapestry woven with history, resilience, and rapid modernization. As one of the most densely populated cities in the world it pulsates with energy yet beneath its vibrant surface lies a complex web of psychological challenges. In this context the role of a</w:t>
      </w:r>
      <w:r>
        <w:t xml:space="preserve"> </w:t>
      </w:r>
      <w:r>
        <w:rPr>
          <w:bCs/>
          <w:b/>
        </w:rPr>
        <w:t xml:space="preserve">Psychologist</w:t>
      </w:r>
      <w:r>
        <w:t xml:space="preserve"> </w:t>
      </w:r>
      <w:r>
        <w:t xml:space="preserve">is not merely that of a clinical practitioner but as an essential pillar in maintaining social equilibrium and individual well-being within</w:t>
      </w:r>
    </w:p>
    <w:p>
      <w:pPr>
        <w:pStyle w:val="BodyText"/>
      </w:pPr>
      <w:r>
        <w:t xml:space="preserve">Bangladesh Dhaka. This reflection explores the multifaceted impact mental health professionals have on society here addressing cultural nuances professional challenges and the evolving perception of psychological care.</w:t>
      </w:r>
    </w:p>
    <w:bookmarkStart w:id="20" w:name="the-cultural-landscape-of-mental-health"/>
    <w:p>
      <w:pPr>
        <w:pStyle w:val="Heading2"/>
      </w:pPr>
      <w:r>
        <w:t xml:space="preserve">The Cultural Landscape of Mental Health</w:t>
      </w:r>
    </w:p>
    <w:p>
      <w:pPr>
        <w:pStyle w:val="FirstParagraph"/>
      </w:pPr>
      <w:r>
        <w:t xml:space="preserve">Historically in</w:t>
      </w:r>
      <w:r>
        <w:t xml:space="preserve"> </w:t>
      </w:r>
      <w:r>
        <w:rPr>
          <w:bCs/>
          <w:b/>
        </w:rPr>
        <w:t xml:space="preserve">Bangladesh Dhaka</w:t>
      </w:r>
      <w:r>
        <w:t xml:space="preserve"> </w:t>
      </w:r>
      <w:r>
        <w:t xml:space="preserve">mental health issues have been shrouded in stigma often misinterpreted through traditional or spiritual lenses. The first reflection points to this cultural shift. In the past seeking help for anxiety depression or trauma might have been seen as a lack of faith or a weakness rather than a medical condition requiring attention. Today however there is a gradual but noticeable change particularly among the younger demographic and the educated middle class who are increasingly recognizing the importance of mental wellness.</w:t>
      </w:r>
    </w:p>
    <w:p>
      <w:pPr>
        <w:pStyle w:val="BodyText"/>
      </w:pPr>
      <w:r>
        <w:t xml:space="preserve">Psychologists in</w:t>
      </w:r>
      <w:r>
        <w:t xml:space="preserve"> </w:t>
      </w:r>
      <w:r>
        <w:rPr>
          <w:bCs/>
          <w:b/>
        </w:rPr>
        <w:t xml:space="preserve">Bangladesh Dhaka</w:t>
      </w:r>
      <w:r>
        <w:t xml:space="preserve"> </w:t>
      </w:r>
      <w:r>
        <w:t xml:space="preserve">play a critical role in bridging this gap between traditional beliefs and modern scientific understanding. They serve as educators demystifying conditions such as PTSD anxiety disorders and depression. By integrating culturally sensitive therapeutic approaches that respect local customs while applying evidence-based practices these professionals are transforming the narrative around mental health. This cultural mediation is vital because it ensures that psychological interventions are not only effective but also accepted by patients who might otherwise resist clinical help.</w:t>
      </w:r>
    </w:p>
    <w:bookmarkEnd w:id="20"/>
    <w:bookmarkStart w:id="21" w:name="the-unique-stressors-of-urban-life"/>
    <w:p>
      <w:pPr>
        <w:pStyle w:val="Heading2"/>
      </w:pPr>
      <w:r>
        <w:t xml:space="preserve">The Unique Stressors of Urban Life</w:t>
      </w:r>
    </w:p>
    <w:p>
      <w:pPr>
        <w:pStyle w:val="FirstParagraph"/>
      </w:pPr>
      <w:r>
        <w:t xml:space="preserve">Dhaka presents a unique set of stressors that contribute to rising mental health concerns. The city is characterized by extreme traffic congestion air pollution overcrowding and economic disparity. For the working population in</w:t>
      </w:r>
      <w:r>
        <w:t xml:space="preserve"> </w:t>
      </w:r>
      <w:r>
        <w:rPr>
          <w:bCs/>
          <w:b/>
        </w:rPr>
        <w:t xml:space="preserve">Bangladesh Dhaka</w:t>
      </w:r>
      <w:r>
        <w:t xml:space="preserve"> </w:t>
      </w:r>
      <w:r>
        <w:t xml:space="preserve">the daily commute can take several hours leading to chronic fatigue and burnout. The pressure to succeed in a competitive job market coupled with financial instability exacerbates these issues.</w:t>
      </w:r>
    </w:p>
    <w:p>
      <w:pPr>
        <w:pStyle w:val="BodyText"/>
      </w:pPr>
      <w:r>
        <w:t xml:space="preserve">A</w:t>
      </w:r>
      <w:r>
        <w:t xml:space="preserve"> </w:t>
      </w:r>
      <w:r>
        <w:rPr>
          <w:bCs/>
          <w:b/>
        </w:rPr>
        <w:t xml:space="preserve">Psychologist</w:t>
      </w:r>
      <w:r>
        <w:t xml:space="preserve"> </w:t>
      </w:r>
      <w:r>
        <w:t xml:space="preserve">operating in this environment must understand these systemic stressors. Therapy is not just about treating individual symptoms but also about helping clients develop coping mechanisms for their specific environmental challenges. For instance cognitive behavioral therapy might be used to help a corporate employee manage work-related anxiety or to assist a student dealing with the intense pressure of university admissions which are highly competitive in Bangladesh.</w:t>
      </w:r>
    </w:p>
    <w:p>
      <w:pPr>
        <w:pStyle w:val="BodyText"/>
      </w:pPr>
      <w:r>
        <w:t xml:space="preserve">Furthermore the rapid urbanization has disrupted traditional community support systems. In rural areas extended families and tight-knit communities often provide informal psychological support. However in</w:t>
      </w:r>
      <w:r>
        <w:t xml:space="preserve"> </w:t>
      </w:r>
      <w:r>
        <w:rPr>
          <w:bCs/>
          <w:b/>
        </w:rPr>
        <w:t xml:space="preserve">Bangladesh Dhaka</w:t>
      </w:r>
      <w:r>
        <w:t xml:space="preserve"> </w:t>
      </w:r>
      <w:r>
        <w:t xml:space="preserve">nuclear families and isolated living situations are becoming more common. This shift increases the demand for professional psychological services as individuals find themselves with fewer immediate social outlets for emotional support.</w:t>
      </w:r>
    </w:p>
    <w:bookmarkEnd w:id="21"/>
    <w:bookmarkStart w:id="22" w:name="X51b273315b3007bbd6c3aea7234dea7ca59ec1a"/>
    <w:p>
      <w:pPr>
        <w:pStyle w:val="Heading2"/>
      </w:pPr>
      <w:r>
        <w:t xml:space="preserve">Educational Institutions and Youth Mental Health</w:t>
      </w:r>
    </w:p>
    <w:p>
      <w:pPr>
        <w:pStyle w:val="FirstParagraph"/>
      </w:pPr>
      <w:r>
        <w:t xml:space="preserve">One of the most significant areas where psychologists in</w:t>
      </w:r>
      <w:r>
        <w:t xml:space="preserve"> </w:t>
      </w:r>
      <w:r>
        <w:rPr>
          <w:bCs/>
          <w:b/>
        </w:rPr>
        <w:t xml:space="preserve">Bangladesh Dhaka</w:t>
      </w:r>
      <w:r>
        <w:t xml:space="preserve"> </w:t>
      </w:r>
      <w:r>
        <w:t xml:space="preserve">are making a profound impact is within educational institutions. The academic environment in Bangladesh is notoriously high-pressure with students facing immense expectations from parents schools and society to perform well. This pressure cooker atmosphere often leads to high rates of anxiety depression and even suicidal ideation among teenagers.</w:t>
      </w:r>
    </w:p>
    <w:p>
      <w:pPr>
        <w:pStyle w:val="BodyText"/>
      </w:pPr>
      <w:r>
        <w:t xml:space="preserve">Schools and universities in Dhaka are increasingly hiring</w:t>
      </w:r>
      <w:r>
        <w:t xml:space="preserve"> </w:t>
      </w:r>
      <w:r>
        <w:rPr>
          <w:bCs/>
          <w:b/>
        </w:rPr>
        <w:t xml:space="preserve">Psychologists</w:t>
      </w:r>
      <w:r>
        <w:t xml:space="preserve"> </w:t>
      </w:r>
      <w:r>
        <w:t xml:space="preserve">to provide counseling services early detection systems and awareness programs. These professionals are tasked with creating safe spaces where students can express their struggles without fear of judgment or academic penalty. Beyond individual counseling they also work on systemic changes advocating for less exam-centric evaluation methods and promoting holistic development.</w:t>
      </w:r>
    </w:p>
    <w:p>
      <w:pPr>
        <w:pStyle w:val="BodyText"/>
      </w:pPr>
      <w:r>
        <w:t xml:space="preserve">The reflection here is on the long-term impact of such interventions. By addressing mental health in schools psychologists help build a generation that is more emotionally intelligent resilient and aware of their psychological needs. This proactive approach can prevent the escalation of minor issues into severe disorders later in life thereby reducing the overall burden on the healthcare system.</w:t>
      </w:r>
    </w:p>
    <w:bookmarkEnd w:id="22"/>
    <w:bookmarkStart w:id="23" w:name="X66b4b5f912b230f8d886baf4f4cd1c16e9f7f8e"/>
    <w:p>
      <w:pPr>
        <w:pStyle w:val="Heading2"/>
      </w:pPr>
      <w:r>
        <w:t xml:space="preserve">Professional Challenges and Ethical Considerations</w:t>
      </w:r>
    </w:p>
    <w:p>
      <w:pPr>
        <w:pStyle w:val="FirstParagraph"/>
      </w:pPr>
      <w:r>
        <w:t xml:space="preserve">Despite growing awareness</w:t>
      </w:r>
      <w:r>
        <w:t xml:space="preserve"> </w:t>
      </w:r>
      <w:r>
        <w:rPr>
          <w:bCs/>
          <w:b/>
        </w:rPr>
        <w:t xml:space="preserve">Bangladesh Dhaka</w:t>
      </w:r>
      <w:r>
        <w:t xml:space="preserve"> </w:t>
      </w:r>
      <w:r>
        <w:t xml:space="preserve">faced challenges in the field of psychology. There is often a shortage of qualified mental health professionals relative to the large population. Additionally there are disparities in access with services being more available in affluent areas while underserved communities may lack any support.</w:t>
      </w:r>
    </w:p>
    <w:p>
      <w:pPr>
        <w:pStyle w:val="BodyText"/>
      </w:pPr>
      <w:r>
        <w:t xml:space="preserve">Ethical considerations are also paramount. Psychologists must navigate confidentiality issues cultural expectations and sometimes societal pressure to disclose patient information. Building trust is a slow process especially in a society where privacy is not always highly valued or understood.</w:t>
      </w:r>
      <w:r>
        <w:t xml:space="preserve"> </w:t>
      </w:r>
      <w:r>
        <w:rPr>
          <w:bCs/>
          <w:b/>
        </w:rPr>
        <w:t xml:space="preserve">Psychologists</w:t>
      </w:r>
      <w:r>
        <w:t xml:space="preserve"> </w:t>
      </w:r>
      <w:r>
        <w:t xml:space="preserve">must therefore be not only clinically competent but also culturally adept diplomats who can build rapport with diverse client bases.</w:t>
      </w:r>
    </w:p>
    <w:bookmarkEnd w:id="23"/>
    <w:bookmarkStart w:id="24" w:name="Xa0fcc79401f121406b8d9d59ef4259fe1ff4ee7"/>
    <w:p>
      <w:pPr>
        <w:pStyle w:val="Heading2"/>
      </w:pPr>
      <w:r>
        <w:t xml:space="preserve">The Future of Psychological Care in Dhaka</w:t>
      </w:r>
    </w:p>
    <w:p>
      <w:pPr>
        <w:pStyle w:val="FirstParagraph"/>
      </w:pPr>
      <w:r>
        <w:t xml:space="preserve">The future looks promising as digital mental health platforms begin to emerge offering tele-therapy options which can reach those unable to visit clinics due to traffic or social stigma. These platforms provide anonymity and convenience making psychological care more accessible in</w:t>
      </w:r>
      <w:r>
        <w:t xml:space="preserve"> </w:t>
      </w:r>
      <w:r>
        <w:rPr>
          <w:bCs/>
          <w:b/>
        </w:rPr>
        <w:t xml:space="preserve">Bangladesh Dhaka</w:t>
      </w:r>
      <w:r>
        <w:t xml:space="preserve">.</w:t>
      </w:r>
    </w:p>
    <w:p>
      <w:pPr>
        <w:pStyle w:val="BodyText"/>
      </w:pPr>
      <w:r>
        <w:t xml:space="preserve">Moreover there is a growing movement towards integrating mental health into primary healthcare ensuring that psychologists work alongside general practitioners for a holistic approach. This integration recognizes that mental health is intrinsic to overall physical well-being.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Bangladesh Dhaka</w:t>
      </w:r>
      <w:r>
        <w:t xml:space="preserve"> </w:t>
      </w:r>
      <w:r>
        <w:t xml:space="preserve">is evolving from a niche medical specialty to a central component of social infrastructure. They are cultural translators healing agents and advocates for systemic change. As Dhaka continues to grow so too does its need for compassionate professional support.</w:t>
      </w:r>
    </w:p>
    <w:p>
      <w:pPr>
        <w:pStyle w:val="BodyText"/>
      </w:pPr>
      <w:r>
        <w:t xml:space="preserve">This reflection highlights that mental health is not just an individual concern but a collective responsibility. By supporting psychologists advocating for accessible care and reducing stigma</w:t>
      </w:r>
      <w:r>
        <w:t xml:space="preserve"> </w:t>
      </w:r>
      <w:r>
        <w:rPr>
          <w:bCs/>
          <w:b/>
        </w:rPr>
        <w:t xml:space="preserve">Bangladesh Dhaka</w:t>
      </w:r>
      <w:r>
        <w:t xml:space="preserve"> </w:t>
      </w:r>
      <w:r>
        <w:t xml:space="preserve">can foster a healthier more resilient society where every individual has the opportunity to thrive psychologically as well as physically. The journey is ongoing but the steps taken so far indicate a positive trajectory toward greater mental wellness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Psychologists in Dhaka, Bangladesh</dc:title>
  <dc:creator/>
  <dc:language>en</dc:language>
  <cp:keywords/>
  <dcterms:created xsi:type="dcterms:W3CDTF">2026-07-29T22:08:04Z</dcterms:created>
  <dcterms:modified xsi:type="dcterms:W3CDTF">2026-07-29T22:08:04Z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