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Psychologists</w:t>
      </w:r>
      <w:r>
        <w:t xml:space="preserve"> </w:t>
      </w:r>
      <w:r>
        <w:t xml:space="preserve">in</w:t>
      </w:r>
      <w:r>
        <w:t xml:space="preserve"> </w:t>
      </w:r>
      <w:r>
        <w:t xml:space="preserve">Canada,</w:t>
      </w:r>
      <w:r>
        <w:t xml:space="preserve"> </w:t>
      </w:r>
      <w:r>
        <w:t xml:space="preserve">Montreal</w:t>
      </w:r>
    </w:p>
    <w:bookmarkStart w:id="24" w:name="X20299ff15cbce4ba73711727317c33f11d95453"/>
    <w:p>
      <w:pPr>
        <w:pStyle w:val="Heading1"/>
      </w:pPr>
      <w:r>
        <w:t xml:space="preserve">A Reflection on the Practice of Psychology in Canada, Montreal</w:t>
      </w:r>
    </w:p>
    <w:bookmarkStart w:id="20" w:name="X44cd9b3afa08a22a3e0625e107cb5a565a1ba83"/>
    <w:p>
      <w:pPr>
        <w:pStyle w:val="Heading2"/>
      </w:pPr>
      <w:r>
        <w:t xml:space="preserve">The Intersection of Identity and Professional Duty</w:t>
      </w:r>
    </w:p>
    <w:p>
      <w:pPr>
        <w:pStyle w:val="FirstParagraph"/>
      </w:pPr>
      <w:r>
        <w:t xml:space="preserve">The decision to pursue a career as a psychologist is not merely an academic or vocational choice; it is a profound commitment to understanding the human condition. When one reflects on the role of a</w:t>
      </w:r>
      <w:r>
        <w:t xml:space="preserve"> </w:t>
      </w:r>
      <w:r>
        <w:rPr>
          <w:bCs/>
          <w:b/>
        </w:rPr>
        <w:t xml:space="preserve">Psychologist</w:t>
      </w:r>
      <w:r>
        <w:t xml:space="preserve">, particularly within the unique cultural and regulatory landscape of</w:t>
      </w:r>
      <w:r>
        <w:t xml:space="preserve"> </w:t>
      </w:r>
      <w:r>
        <w:rPr>
          <w:bCs/>
          <w:b/>
        </w:rPr>
        <w:t xml:space="preserve">Canada Montreal</w:t>
      </w:r>
      <w:r>
        <w:t xml:space="preserve">, it becomes evident that this profession demands more than clinical expertise. It requires a deep sense of ethical responsibility, cultural humility, and an acute awareness of systemic disparities. This reflection paper seeks to explore these dimensions, highlighting how the identity of a</w:t>
      </w:r>
      <w:r>
        <w:t xml:space="preserve"> </w:t>
      </w:r>
      <w:r>
        <w:rPr>
          <w:bCs/>
          <w:b/>
        </w:rPr>
        <w:t xml:space="preserve">Psychologist</w:t>
      </w:r>
      <w:r>
        <w:t xml:space="preserve"> </w:t>
      </w:r>
      <w:r>
        <w:t xml:space="preserve">is inextricably linked to the specific societal fabric of</w:t>
      </w:r>
      <w:r>
        <w:t xml:space="preserve"> </w:t>
      </w:r>
      <w:r>
        <w:rPr>
          <w:bCs/>
          <w:b/>
        </w:rPr>
        <w:t xml:space="preserve">Canada Montreal</w:t>
      </w:r>
      <w:r>
        <w:t xml:space="preserve">.</w:t>
      </w:r>
    </w:p>
    <w:p>
      <w:pPr>
        <w:pStyle w:val="BodyText"/>
      </w:pPr>
      <w:r>
        <w:t xml:space="preserve">Montreal stands as a distinct entity within North America. It is a city where history, language, and culture intersect in complex ways. For any professional operating here, understanding the local context is paramount. The presence of both English and French speaking populations creates a dynamic environment that challenges practitioners to be adaptable and inclusive. As I reflect on my journey toward becoming a</w:t>
      </w:r>
      <w:r>
        <w:t xml:space="preserve"> </w:t>
      </w:r>
      <w:r>
        <w:rPr>
          <w:bCs/>
          <w:b/>
        </w:rPr>
        <w:t xml:space="preserve">Psychologist</w:t>
      </w:r>
      <w:r>
        <w:t xml:space="preserve">, I recognize that technical skills alone are insufficient. One must also possess the ability to navigate bilingualism, respect cultural nuances, and address the specific mental health needs of this diverse community.</w:t>
      </w:r>
    </w:p>
    <w:bookmarkEnd w:id="20"/>
    <w:bookmarkStart w:id="21" w:name="X776fd768af4fc7feec3fd22288b517ac0b01333"/>
    <w:p>
      <w:pPr>
        <w:pStyle w:val="Heading2"/>
      </w:pPr>
      <w:r>
        <w:t xml:space="preserve">The Regulatory and Ethical Framework in Canada Montreal</w:t>
      </w:r>
    </w:p>
    <w:p>
      <w:pPr>
        <w:pStyle w:val="FirstParagraph"/>
      </w:pPr>
      <w:r>
        <w:t xml:space="preserve">In</w:t>
      </w:r>
      <w:r>
        <w:t xml:space="preserve"> </w:t>
      </w:r>
      <w:r>
        <w:rPr>
          <w:bCs/>
          <w:b/>
        </w:rPr>
        <w:t xml:space="preserve">Canada Montreal</w:t>
      </w:r>
      <w:r>
        <w:t xml:space="preserve">, the title of "Psychologist" is legally protected. This protection is not a mere formality; it signifies a rigorous standard of education, training, and ethical conduct enforced by the Ordre des psychologues du Québec (OPQ). Reflecting on this regulatory framework reveals much about the societal trust placed in mental health professionals. To practice as a</w:t>
      </w:r>
      <w:r>
        <w:t xml:space="preserve"> </w:t>
      </w:r>
      <w:r>
        <w:rPr>
          <w:bCs/>
          <w:b/>
        </w:rPr>
        <w:t xml:space="preserve">Psychologist</w:t>
      </w:r>
      <w:r>
        <w:t xml:space="preserve"> </w:t>
      </w:r>
      <w:r>
        <w:t xml:space="preserve">in this region requires extensive post-graduate doctoral training, supervised practicum hours, and successful completion of rigorous licensing examinations.</w:t>
      </w:r>
    </w:p>
    <w:p>
      <w:pPr>
        <w:pStyle w:val="BodyText"/>
      </w:pPr>
      <w:r>
        <w:t xml:space="preserve">This strict regulation underscores the gravity of the profession. In a city like Montreal, which serves as a gateway for immigrants and refugees from various parts of the world, the psychologist plays a critical role in facilitating integration and psychological well-being. The ethical obligations imposed by professional bodies in</w:t>
      </w:r>
      <w:r>
        <w:t xml:space="preserve"> </w:t>
      </w:r>
      <w:r>
        <w:rPr>
          <w:bCs/>
          <w:b/>
        </w:rPr>
        <w:t xml:space="preserve">Canada Montreal</w:t>
      </w:r>
      <w:r>
        <w:t xml:space="preserve"> </w:t>
      </w:r>
      <w:r>
        <w:t xml:space="preserve">demand that practitioners remain vigilant against bias and ensure equitable care for all clients, regardless of their linguistic or cultural background. This reflects a broader societal value in Canada regarding social justice and human rights, values that are deeply embedded in the public consciousness of Montreal.</w:t>
      </w:r>
    </w:p>
    <w:p>
      <w:pPr>
        <w:pStyle w:val="BodyText"/>
      </w:pPr>
      <w:r>
        <w:t xml:space="preserve">M Furthermore, the healthcare system in Quebec is distinct from other provinces. The single-payer model under Ramsay ensures accessibility, yet it also places significant pressure on resources. A</w:t>
      </w:r>
      <w:r>
        <w:t xml:space="preserve"> </w:t>
      </w:r>
      <w:r>
        <w:rPr>
          <w:bCs/>
          <w:b/>
        </w:rPr>
        <w:t xml:space="preserve">Psychologist</w:t>
      </w:r>
      <w:r>
        <w:t xml:space="preserve"> </w:t>
      </w:r>
      <w:r>
        <w:t xml:space="preserve">working within this system must be adept at triage, advocacy, and collaborative care. This reality forces practitioners to constantly reflect on resource allocation and the structural barriers that may prevent certain populations from accessing timely mental health support.</w:t>
      </w:r>
    </w:p>
    <w:bookmarkEnd w:id="21"/>
    <w:bookmarkStart w:id="22" w:name="X214eef67b329b7d037fe61f4fbeb93f8c2a20cb"/>
    <w:p>
      <w:pPr>
        <w:pStyle w:val="Heading2"/>
      </w:pPr>
      <w:r>
        <w:t xml:space="preserve">Cultural Humility and Community Engagement</w:t>
      </w:r>
    </w:p>
    <w:p>
      <w:pPr>
        <w:pStyle w:val="FirstParagraph"/>
      </w:pPr>
      <w:r>
        <w:t xml:space="preserve">Montreal is a melting pot of cultures, religions, and traditions. Reflecting on the role of a</w:t>
      </w:r>
      <w:r>
        <w:t xml:space="preserve"> </w:t>
      </w:r>
      <w:r>
        <w:rPr>
          <w:bCs/>
          <w:b/>
        </w:rPr>
        <w:t xml:space="preserve">Psychologist</w:t>
      </w:r>
      <w:r>
        <w:t xml:space="preserve">, it is clear that cultural competence is not a static skill but an ongoing process of self-examination and learning. In</w:t>
      </w:r>
      <w:r>
        <w:t xml:space="preserve"> </w:t>
      </w:r>
      <w:r>
        <w:rPr>
          <w:bCs/>
          <w:b/>
        </w:rPr>
        <w:t xml:space="preserve">Canada Montreal</w:t>
      </w:r>
      <w:r>
        <w:t xml:space="preserve">, psychologists must be sensitive to the experiences of marginalized communities, including Indigenous peoples, Black Canadians, Arab communities, and recent immigrants. Each group carries unique historical traumas and resilience factors that influence their mental health.</w:t>
      </w:r>
    </w:p>
    <w:p>
      <w:pPr>
        <w:pStyle w:val="BodyText"/>
      </w:pPr>
      <w:r>
        <w:t xml:space="preserve">For instance, the legacy of colonialism continues to impact Indigenous populations in Canada. A</w:t>
      </w:r>
      <w:r>
        <w:t xml:space="preserve"> </w:t>
      </w:r>
      <w:r>
        <w:rPr>
          <w:bCs/>
          <w:b/>
        </w:rPr>
        <w:t xml:space="preserve">Psychologist</w:t>
      </w:r>
      <w:r>
        <w:t xml:space="preserve"> </w:t>
      </w:r>
      <w:r>
        <w:t xml:space="preserve">working with Indigenous clients in Montreal must understand this history and approach therapy with decolonizing principles at heart. This involves acknowledging power imbalances, respecting traditional healing practices, and collaborating with community elders when appropriate. Such an approach goes beyond standard clinical protocols; it represents a commitment to restorative justice and cultural preservation.</w:t>
      </w:r>
    </w:p>
    <w:p>
      <w:pPr>
        <w:pStyle w:val="BodyText"/>
      </w:pPr>
      <w:r>
        <w:t xml:space="preserve">Additionally, the linguistic duality of Montreal presents both opportunities and challenges for</w:t>
      </w:r>
      <w:r>
        <w:t xml:space="preserve"> </w:t>
      </w:r>
      <w:r>
        <w:rPr>
          <w:bCs/>
          <w:b/>
        </w:rPr>
        <w:t xml:space="preserve">Psychologist</w:t>
      </w:r>
      <w:r>
        <w:t xml:space="preserve">s. While many practitioners are bilingual, others may rely on interpreters or specialized resources. Ensuring that language barriers do not compromise the therapeutic alliance is a critical ethical duty. It requires creativity and adaptability, qualities that define effective practice in this unique urban center.</w:t>
      </w:r>
    </w:p>
    <w:bookmarkEnd w:id="22"/>
    <w:bookmarkStart w:id="23" w:name="X18effb28dacbb28f2cacf4229bf3ff41c79d03e"/>
    <w:p>
      <w:pPr>
        <w:pStyle w:val="Heading2"/>
      </w:pPr>
      <w:r>
        <w:t xml:space="preserve">The Future of Psychological Practice in Montreal</w:t>
      </w:r>
    </w:p>
    <w:p>
      <w:pPr>
        <w:pStyle w:val="FirstParagraph"/>
      </w:pPr>
      <w:r>
        <w:t xml:space="preserve">Looking ahead, the role of the</w:t>
      </w:r>
      <w:r>
        <w:t xml:space="preserve"> </w:t>
      </w:r>
      <w:r>
        <w:rPr>
          <w:bCs/>
          <w:b/>
        </w:rPr>
        <w:t xml:space="preserve">Psychologist</w:t>
      </w:r>
      <w:r>
        <w:t xml:space="preserve"> </w:t>
      </w:r>
      <w:r>
        <w:t xml:space="preserve">in</w:t>
      </w:r>
      <w:r>
        <w:t xml:space="preserve"> </w:t>
      </w:r>
      <w:r>
        <w:rPr>
          <w:bCs/>
          <w:b/>
        </w:rPr>
        <w:t xml:space="preserve">Canada Montreal</w:t>
      </w:r>
    </w:p>
    <w:p>
      <w:pPr>
        <w:pStyle w:val="BodyText"/>
      </w:pPr>
      <w:r>
        <w:t xml:space="preserve">is evolving rapidly. The rise of telehealth, accelerated by global health crises, has expanded access to care but also introduced new ethical considerations regarding confidentiality and digital literacy. As a future professional in this field, I must stay abreast of technological advancements while maintaining the human connection that is central to therapy.</w:t>
      </w:r>
    </w:p>
    <w:p>
      <w:pPr>
        <w:pStyle w:val="BodyText"/>
      </w:pPr>
      <w:r>
        <w:t xml:space="preserve">Moreover, the growing recognition of mental health as a holistic concept encourages psychologists to adopt integrative approaches. This includes considering social determinants of health such as housing, employment, and education. In</w:t>
      </w:r>
      <w:r>
        <w:t xml:space="preserve"> </w:t>
      </w:r>
      <w:r>
        <w:rPr>
          <w:bCs/>
          <w:b/>
        </w:rPr>
        <w:t xml:space="preserve">Canada Montreal</w:t>
      </w:r>
      <w:r>
        <w:t xml:space="preserve">, where cost-of-living crises and housing shortages affect many residents, psychologists cannot operate in a vacuum. We must advocate for policy changes that support community well-being.</w:t>
      </w:r>
    </w:p>
    <w:p>
      <w:pPr>
        <w:pStyle w:val="BodyText"/>
      </w:pPr>
      <w:r>
        <w:t xml:space="preserve">In conclusion, the identity of a</w:t>
      </w:r>
      <w:r>
        <w:t xml:space="preserve"> </w:t>
      </w:r>
      <w:r>
        <w:rPr>
          <w:bCs/>
          <w:b/>
        </w:rPr>
        <w:t xml:space="preserve">Psychologist</w:t>
      </w:r>
      <w:r>
        <w:t xml:space="preserve"> </w:t>
      </w:r>
      <w:r>
        <w:t xml:space="preserve">in</w:t>
      </w:r>
      <w:r>
        <w:t xml:space="preserve"> </w:t>
      </w:r>
      <w:r>
        <w:t xml:space="preserve"> </w:t>
      </w:r>
      <w:r>
        <w:rPr>
          <w:bCs/>
          <w:b/>
        </w:rPr>
        <w:t xml:space="preserve">Canada Montreal</w:t>
      </w:r>
    </w:p>
    <w:p>
      <w:pPr>
        <w:pStyle w:val="BodyText"/>
      </w:pPr>
      <w:r>
        <w:t xml:space="preserve">is multifaceted. It encompasses clinical expertise, ethical vigilance, cultural humility, and social advocacy. This reflection has highlighted the importance of understanding the local context to provide effective and compassionate care. As I move forward in my career, I am committed to upholding these values, ensuring that my practice contributes positively to the mental health landscape of Montreal. The journey is challenging but deeply rewarding, offering a chance to make a meaningful difference in the lives of individuals and communities within this vibrant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Psychologists in Canada, Montreal</dc:title>
  <dc:creator/>
  <dc:language>en</dc:language>
  <cp:keywords/>
  <dcterms:created xsi:type="dcterms:W3CDTF">2026-07-29T21:24:13Z</dcterms:created>
  <dcterms:modified xsi:type="dcterms:W3CDTF">2026-07-29T21:24:13Z</dcterms:modified>
</cp:coreProperties>
</file>

<file path=docProps/custom.xml><?xml version="1.0" encoding="utf-8"?>
<Properties xmlns="http://schemas.openxmlformats.org/officeDocument/2006/custom-properties" xmlns:vt="http://schemas.openxmlformats.org/officeDocument/2006/docPropsVTypes"/>
</file>