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Practice</w:t>
      </w:r>
      <w:r>
        <w:t xml:space="preserve"> </w:t>
      </w:r>
      <w:r>
        <w:t xml:space="preserve">of</w:t>
      </w:r>
      <w:r>
        <w:t xml:space="preserve"> </w:t>
      </w:r>
      <w:r>
        <w:t xml:space="preserve">Psychology</w:t>
      </w:r>
      <w:r>
        <w:t xml:space="preserve"> </w:t>
      </w:r>
      <w:r>
        <w:t xml:space="preserve">in</w:t>
      </w:r>
      <w:r>
        <w:t xml:space="preserve"> </w:t>
      </w:r>
      <w:r>
        <w:t xml:space="preserve">Canada,</w:t>
      </w:r>
      <w:r>
        <w:t xml:space="preserve"> </w:t>
      </w:r>
      <w:r>
        <w:t xml:space="preserve">Vancouver</w:t>
      </w:r>
    </w:p>
    <w:bookmarkStart w:id="21" w:name="X2887cd6b00faddec4aea26a0e89273c41524fe9"/>
    <w:p>
      <w:pPr>
        <w:pStyle w:val="Heading1"/>
      </w:pPr>
      <w:r>
        <w:t xml:space="preserve">A Reflection on the Journey of Becoming a Psychologist in Canada, Vancouver</w:t>
      </w:r>
    </w:p>
    <w:bookmarkStart w:id="20" w:name="X0f7d6aa33a582ced4b7261baef81715dd2f93c1"/>
    <w:p>
      <w:pPr>
        <w:pStyle w:val="Heading2"/>
      </w:pPr>
      <w:r>
        <w:t xml:space="preserve">An Insider’s Perspective on Professional Identity and Community Impact</w:t>
      </w:r>
    </w:p>
    <w:p>
      <w:pPr>
        <w:pStyle w:val="FirstParagraph"/>
      </w:pPr>
      <w:r>
        <w:t xml:space="preserve">The decision to pursue a career as a psychologist is rarely instantaneous; it is typically the culmination of years of introspection, academic rigor, and clinical exposure. However, the context in which this profession is practiced significantly shapes one’s professional identity. For me, the choice to establish my practice and reflect upon my role within</w:t>
      </w:r>
      <w:r>
        <w:t xml:space="preserve"> </w:t>
      </w:r>
      <w:r>
        <w:rPr>
          <w:bCs/>
          <w:b/>
        </w:rPr>
        <w:t xml:space="preserve">Canada</w:t>
      </w:r>
      <w:r>
        <w:t xml:space="preserve">, specifically in the vibrant and diverse city of</w:t>
      </w:r>
      <w:r>
        <w:t xml:space="preserve"> </w:t>
      </w:r>
      <w:r>
        <w:rPr>
          <w:bCs/>
          <w:b/>
        </w:rPr>
        <w:t xml:space="preserve">Vancouver</w:t>
      </w:r>
      <w:r>
        <w:t xml:space="preserve">, has been a profound journey of adaptation. This reflection paper serves as an examination of how the unique socio-cultural landscape of Vancouver influences my understanding of psychological health, ethical practice, and community responsibility as a registered psychologist.</w:t>
      </w:r>
    </w:p>
    <w:p>
      <w:pPr>
        <w:pStyle w:val="BodyText"/>
      </w:pPr>
      <w:r>
        <w:t xml:space="preserve">When one considers the broader scope of mental healthcare in</w:t>
      </w:r>
      <w:r>
        <w:t xml:space="preserve"> </w:t>
      </w:r>
      <w:r>
        <w:rPr>
          <w:bCs/>
          <w:b/>
        </w:rPr>
        <w:t xml:space="preserve">Canada</w:t>
      </w:r>
      <w:r>
        <w:t xml:space="preserve">, it is essential to acknowledge the provincial regulatory frameworks that govern our profession. In British Columbia, the College of Psychologists plays a pivotal role in ensuring public protection through strict standards of practice. Reflecting on my training and subsequent licensure, I have come to appreciate that being a psychologist here is not merely about possessing diagnostic skills or therapeutic techniques; it is fundamentally about stewardship. The Canadian model emphasizes a holistic approach to health, integrating mental well-being with physical health and social determinants. This perspective has deeply influenced my clinical judgment, pushing me to look beyond the individual symptoms of my clients and consider the systemic factors that may be contributing to their distress. In</w:t>
      </w:r>
      <w:r>
        <w:t xml:space="preserve"> </w:t>
      </w:r>
      <w:r>
        <w:rPr>
          <w:bCs/>
          <w:b/>
        </w:rPr>
        <w:t xml:space="preserve">Canada</w:t>
      </w:r>
      <w:r>
        <w:t xml:space="preserve">, we are often called upon to navigate a healthcare system that is publicly funded but resource-constrained, requiring psychologists to be both advocates for their clients and efficient navigators of referral networks.</w:t>
      </w:r>
    </w:p>
    <w:p>
      <w:pPr>
        <w:pStyle w:val="BodyText"/>
      </w:pPr>
      <w:r>
        <w:t xml:space="preserve">However, it is in the specific context of</w:t>
      </w:r>
      <w:r>
        <w:t xml:space="preserve"> </w:t>
      </w:r>
      <w:r>
        <w:rPr>
          <w:bCs/>
          <w:b/>
        </w:rPr>
        <w:t xml:space="preserve">Vancouver</w:t>
      </w:r>
      <w:r>
        <w:t xml:space="preserve"> </w:t>
      </w:r>
      <w:r>
        <w:t xml:space="preserve">that these general Canadian principles take on a unique and urgent dimension.</w:t>
      </w:r>
      <w:r>
        <w:t xml:space="preserve"> </w:t>
      </w:r>
      <w:r>
        <w:rPr>
          <w:bCs/>
          <w:b/>
        </w:rPr>
        <w:t xml:space="preserve">Vancouver</w:t>
      </w:r>
      <w:r>
        <w:t xml:space="preserve">, as a gateway city to Asia and the Pacific Rim, boasts one of the most multicultural demographics in North America. This diversity is not just a statistic; it is lived every day in my office. Reflecting on my practice here, I am constantly reminded that Western psychological models are often rooted in individualistic values—emphasizing autonomy, self-expression, and personal achievement. Yet, many of my clients come from collectivist backgrounds where family honor, interdependence, and community harmony are paramount. As a psychologist practicing in</w:t>
      </w:r>
      <w:r>
        <w:t xml:space="preserve"> </w:t>
      </w:r>
      <w:r>
        <w:rPr>
          <w:bCs/>
          <w:b/>
        </w:rPr>
        <w:t xml:space="preserve">Vancouver</w:t>
      </w:r>
      <w:r>
        <w:t xml:space="preserve">, I have had to critically deconstruct my own cultural biases. I must ask myself: Am I pathologizing normal cultural behaviors? Am I imposing a Western ideal of "success" on a client who values communal stability over individual career advancement? This constant state of self-reflection is the hallmark of competent, culturally humble practice in</w:t>
      </w:r>
      <w:r>
        <w:t xml:space="preserve"> </w:t>
      </w:r>
      <w:r>
        <w:rPr>
          <w:bCs/>
          <w:b/>
        </w:rPr>
        <w:t xml:space="preserve">Vancouver</w:t>
      </w:r>
      <w:r>
        <w:t xml:space="preserve">.</w:t>
      </w:r>
    </w:p>
    <w:p>
      <w:pPr>
        <w:pStyle w:val="BodyText"/>
      </w:pPr>
      <w:r>
        <w:t xml:space="preserve">Furthermore,</w:t>
      </w:r>
      <w:r>
        <w:t xml:space="preserve"> </w:t>
      </w:r>
      <w:r>
        <w:rPr>
          <w:bCs/>
          <w:b/>
        </w:rPr>
        <w:t xml:space="preserve">Vancouver</w:t>
      </w:r>
      <w:r>
        <w:t xml:space="preserve"> </w:t>
      </w:r>
      <w:r>
        <w:t xml:space="preserve">presents specific mental health challenges that are distinct to its geographic and social environment. The city has faced a well-documented crisis regarding substance use and homelessness. As a psychologist working within this community, I cannot ignore the intersection of trauma, poverty, and addiction. Reflecting on my role in</w:t>
      </w:r>
      <w:r>
        <w:t xml:space="preserve"> </w:t>
      </w:r>
      <w:r>
        <w:rPr>
          <w:bCs/>
          <w:b/>
        </w:rPr>
        <w:t xml:space="preserve">Canada</w:t>
      </w:r>
      <w:r>
        <w:t xml:space="preserve">, I recognize that psychology does not exist in a vacuum; it is intertwined with social justice. In</w:t>
      </w:r>
      <w:r>
        <w:t xml:space="preserve"> </w:t>
      </w:r>
      <w:r>
        <w:rPr>
          <w:bCs/>
          <w:b/>
        </w:rPr>
        <w:t xml:space="preserve">Vancouver</w:t>
      </w:r>
      <w:r>
        <w:t xml:space="preserve">, this means engaging with clients who may have experienced intergenerational trauma due to colonization, immigration stressors, or the recent housing affordability crisis. My reflection leads me to conclude that effective psychological practice here requires advocacy. It is not enough to provide therapy in a soundproof room; we must also support policies that address the root causes of mental distress. The Canadian value of equity and inclusion is not just a slogan in</w:t>
      </w:r>
      <w:r>
        <w:t xml:space="preserve"> </w:t>
      </w:r>
      <w:r>
        <w:rPr>
          <w:bCs/>
          <w:b/>
        </w:rPr>
        <w:t xml:space="preserve">Vancouver</w:t>
      </w:r>
      <w:r>
        <w:t xml:space="preserve">; it is a clinical imperative.</w:t>
      </w:r>
    </w:p>
    <w:p>
      <w:pPr>
        <w:pStyle w:val="BodyText"/>
      </w:pPr>
      <w:r>
        <w:t xml:space="preserve">Additionally, the natural beauty of</w:t>
      </w:r>
      <w:r>
        <w:t xml:space="preserve"> </w:t>
      </w:r>
      <w:r>
        <w:rPr>
          <w:bCs/>
          <w:b/>
        </w:rPr>
        <w:t xml:space="preserve">Vancouver</w:t>
      </w:r>
      <w:r>
        <w:t xml:space="preserve">, while often seen as an asset for well-being, also presents unique challenges. The city’s climate, characterized by long periods of grey skies and rain during the autumn and winter months, can exacerbate Seasonal Affective Disorder (SAD) and general melancholia among residents. Reflecting on my treatment plans in</w:t>
      </w:r>
      <w:r>
        <w:t xml:space="preserve"> </w:t>
      </w:r>
      <w:r>
        <w:rPr>
          <w:bCs/>
          <w:b/>
        </w:rPr>
        <w:t xml:space="preserve">Vancouver</w:t>
      </w:r>
      <w:r>
        <w:t xml:space="preserve">, I have found that integrating nature-based interventions can be particularly effective. The concept of "ecotherapy," or utilizing the local environment to promote healing, resonates deeply with the lifestyle of many people in</w:t>
      </w:r>
      <w:r>
        <w:t xml:space="preserve"> </w:t>
      </w:r>
      <w:r>
        <w:rPr>
          <w:bCs/>
          <w:b/>
        </w:rPr>
        <w:t xml:space="preserve">Canada</w:t>
      </w:r>
      <w:r>
        <w:t xml:space="preserve">. By encouraging clients to engage with their surroundings—whether it is hiking in Stanley Park or simply walking along the seawall—we can leverage the local geography as a therapeutic resource. This adaptation of standard psychological techniques highlights how regional specificity enhances clinical efficacy.</w:t>
      </w:r>
    </w:p>
    <w:p>
      <w:pPr>
        <w:pStyle w:val="BodyText"/>
      </w:pPr>
      <w:r>
        <w:t xml:space="preserve">The professional community among psychologists in</w:t>
      </w:r>
      <w:r>
        <w:t xml:space="preserve"> </w:t>
      </w:r>
      <w:r>
        <w:rPr>
          <w:bCs/>
          <w:b/>
        </w:rPr>
        <w:t xml:space="preserve">Vancouver</w:t>
      </w:r>
      <w:r>
        <w:t xml:space="preserve"> </w:t>
      </w:r>
      <w:r>
        <w:t xml:space="preserve">is also worth reflecting upon. It is characterized by both intense competition and deep collaboration. The smaller size of the profession in this specific locale fosters tight-knit networks where supervision, peer consultation, and interdisciplinary cooperation are common. In</w:t>
      </w:r>
      <w:r>
        <w:t xml:space="preserve"> </w:t>
      </w:r>
      <w:r>
        <w:rPr>
          <w:bCs/>
          <w:b/>
        </w:rPr>
        <w:t xml:space="preserve">Canada</w:t>
      </w:r>
      <w:r>
        <w:t xml:space="preserve">, we value collegiality, but in</w:t>
      </w:r>
      <w:r>
        <w:t xml:space="preserve"> </w:t>
      </w:r>
      <w:r>
        <w:rPr>
          <w:bCs/>
          <w:b/>
        </w:rPr>
        <w:t xml:space="preserve">Vancouver</w:t>
      </w:r>
      <w:r>
        <w:t xml:space="preserve">, there is a distinct ethos of mutual support due to the shared challenges we face. This has encouraged me to seek out diverse perspectives from colleagues working in Indigenous health services, refugee support agencies, and corporate wellness sectors. Such cross-pollination of ideas ensures that my practice remains dynamic and responsive to the changing needs of the population.</w:t>
      </w:r>
    </w:p>
    <w:p>
      <w:pPr>
        <w:pStyle w:val="BodyText"/>
      </w:pPr>
      <w:r>
        <w:t xml:space="preserve">In conclusion, my reflection on being a psychologist in</w:t>
      </w:r>
      <w:r>
        <w:t xml:space="preserve"> </w:t>
      </w:r>
      <w:r>
        <w:rPr>
          <w:bCs/>
          <w:b/>
        </w:rPr>
        <w:t xml:space="preserve">Canada</w:t>
      </w:r>
      <w:r>
        <w:t xml:space="preserve">, specifically within</w:t>
      </w:r>
      <w:r>
        <w:t xml:space="preserve"> </w:t>
      </w:r>
      <w:r>
        <w:rPr>
          <w:bCs/>
          <w:b/>
        </w:rPr>
        <w:t xml:space="preserve">Vancouver</w:t>
      </w:r>
      <w:r>
        <w:t xml:space="preserve">, reveals a complex interplay of professional duty, cultural humility, and social responsibility. It is a role that demands flexibility and deep empathy. I have learned that to serve the people of</w:t>
      </w:r>
      <w:r>
        <w:t xml:space="preserve"> </w:t>
      </w:r>
      <w:r>
        <w:rPr>
          <w:bCs/>
          <w:b/>
        </w:rPr>
        <w:t xml:space="preserve">Vancouver</w:t>
      </w:r>
      <w:r>
        <w:t xml:space="preserve"> </w:t>
      </w:r>
      <w:r>
        <w:t xml:space="preserve">effectively, one must honor the diversity they bring while adhering to the rigorous ethical standards upheld by</w:t>
      </w:r>
      <w:r>
        <w:t xml:space="preserve"> </w:t>
      </w:r>
      <w:r>
        <w:rPr>
          <w:bCs/>
          <w:b/>
        </w:rPr>
        <w:t xml:space="preserve">Canada</w:t>
      </w:r>
      <w:r>
        <w:t xml:space="preserve">. The challenges posed by our unique environment—the multicultural dynamics, the social inequities, and even our weather—serve not as obstacles, but as integral components of my therapeutic toolkit. Ultimately, my goal is to continue growing as a practitioner who contributes positively to the mental health landscape of</w:t>
      </w:r>
      <w:r>
        <w:t xml:space="preserve"> </w:t>
      </w:r>
      <w:r>
        <w:rPr>
          <w:bCs/>
          <w:b/>
        </w:rPr>
        <w:t xml:space="preserve">Canada</w:t>
      </w:r>
      <w:r>
        <w:t xml:space="preserve">, ensuring that every individual in</w:t>
      </w:r>
      <w:r>
        <w:t xml:space="preserve"> </w:t>
      </w:r>
      <w:r>
        <w:rPr>
          <w:bCs/>
          <w:b/>
        </w:rPr>
        <w:t xml:space="preserve">Vancouver</w:t>
      </w:r>
      <w:r>
        <w:t xml:space="preserve">, regardless of their background or circumstance, has access to compassionate and competent psychological care.</w:t>
      </w:r>
    </w:p>
    <w:p>
      <w:pPr>
        <w:pStyle w:val="BodyText"/>
      </w:pPr>
      <w:r>
        <w:t xml:space="preserve">Sincerely,</w:t>
      </w:r>
    </w:p>
    <w:p>
      <w:pPr>
        <w:pStyle w:val="BodyText"/>
      </w:pPr>
      <w:r>
        <w:t xml:space="preserve">[Your Name/Signature]</w:t>
      </w:r>
    </w:p>
    <w:p>
      <w:pPr>
        <w:pStyle w:val="BodyText"/>
      </w:pPr>
      <w:r>
        <w:t xml:space="preserve">Clinical Psychologist</w:t>
      </w:r>
    </w:p>
    <w:p>
      <w:pPr>
        <w:pStyle w:val="BodyText"/>
      </w:pPr>
      <w:r>
        <w:t xml:space="preserve">&lt;</w:t>
      </w:r>
    </w:p>
    <w:p>
      <w:pPr>
        <w:pStyle w:val="BodyText"/>
      </w:pPr>
      <w:r>
        <w:t xml:space="preserve">Vancouver, British Columbia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Practice of Psychology in Canada, Vancouver</dc:title>
  <dc:creator/>
  <cp:keywords/>
  <dcterms:created xsi:type="dcterms:W3CDTF">2026-07-29T17:53:32Z</dcterms:created>
  <dcterms:modified xsi:type="dcterms:W3CDTF">2026-07-29T17:53:32Z</dcterms:modified>
</cp:coreProperties>
</file>

<file path=docProps/custom.xml><?xml version="1.0" encoding="utf-8"?>
<Properties xmlns="http://schemas.openxmlformats.org/officeDocument/2006/custom-properties" xmlns:vt="http://schemas.openxmlformats.org/officeDocument/2006/docPropsVTypes"/>
</file>