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rPr>
          <w:bCs/>
          <w:b/>
        </w:rPr>
        <w:t xml:space="preserve">Date:</w:t>
      </w:r>
      <w:r>
        <w:t xml:space="preserve"> </w:t>
      </w:r>
      <w:r>
        <w:t xml:space="preserve">October 26, 2023</w:t>
      </w:r>
      <w:r>
        <w:br/>
      </w:r>
      <w:r>
        <w:t xml:space="preserve">Subject: Reflection Paper on the Role of Psychologists in DR Congo Kinshasa</w:t>
      </w:r>
    </w:p>
    <w:bookmarkStart w:id="25" w:name="X65b3f5ab244dac880d05b6a0957698380880990"/>
    <w:p>
      <w:pPr>
        <w:pStyle w:val="Heading1"/>
      </w:pPr>
      <w:r>
        <w:t xml:space="preserve">Bridging Trauma and Hope: A Reflection on Psychology in Kinshasa</w:t>
      </w:r>
    </w:p>
    <w:p>
      <w:pPr>
        <w:pStyle w:val="FirstParagraph"/>
      </w:pPr>
      <w:r>
        <w:t xml:space="preserve">The intersection of clinical psychology and the socio-cultural fabric of</w:t>
      </w:r>
      <w:r>
        <w:t xml:space="preserve"> </w:t>
      </w:r>
      <w:r>
        <w:rPr>
          <w:bCs/>
          <w:b/>
        </w:rPr>
        <w:t xml:space="preserve">DR Congo Kinshasa</w:t>
      </w:r>
      <w:r>
        <w:t xml:space="preserve"> </w:t>
      </w:r>
      <w:r>
        <w:t xml:space="preserve">presents a profound landscape for professional practice. As I reflect upon the role, responsibilities, and ethical imperatives of being a</w:t>
      </w:r>
      <w:r>
        <w:t xml:space="preserve"> </w:t>
      </w:r>
      <w:r>
        <w:rPr>
          <w:bCs/>
          <w:b/>
        </w:rPr>
        <w:t xml:space="preserve">Psychologist</w:t>
      </w:r>
      <w:r>
        <w:t xml:space="preserve"> </w:t>
      </w:r>
      <w:r>
        <w:t xml:space="preserve">within this specific geographic and political context, it becomes evident that mental health care in Kinshasa is not merely about treating individual pathology. Rather, it is an act of sociological intervention, cultural translation, and humanitarian necessity. This reflection paper aims to explore the complexities inherent in providing psychological services in one of Africa’s most populous and politically turbulent capitals.</w:t>
      </w:r>
    </w:p>
    <w:bookmarkStart w:id="20" w:name="X79a5e194d37f85080a2b6efbb211d1fa0102e04"/>
    <w:p>
      <w:pPr>
        <w:pStyle w:val="Heading2"/>
      </w:pPr>
      <w:r>
        <w:t xml:space="preserve">The Contextual Reality: Trauma as a Collective Experience</w:t>
      </w:r>
    </w:p>
    <w:p>
      <w:pPr>
        <w:pStyle w:val="FirstParagraph"/>
      </w:pPr>
      <w:r>
        <w:t xml:space="preserve">To understand the mandate of a</w:t>
      </w:r>
      <w:r>
        <w:t xml:space="preserve"> </w:t>
      </w:r>
      <w:r>
        <w:rPr>
          <w:bCs/>
          <w:b/>
        </w:rPr>
        <w:t xml:space="preserve">Psychologist</w:t>
      </w:r>
      <w:r>
        <w:t xml:space="preserve"> </w:t>
      </w:r>
      <w:r>
        <w:t xml:space="preserve">in</w:t>
      </w:r>
      <w:r>
        <w:t xml:space="preserve"> </w:t>
      </w:r>
      <w:r>
        <w:rPr>
          <w:bCs/>
          <w:b/>
        </w:rPr>
        <w:t xml:space="preserve">DR Congo Kinshasa</w:t>
      </w:r>
      <w:r>
        <w:t xml:space="preserve">, one must first acknowledge the historical weight borne by its citizens. The Democratic Republic of Congo has endured decades of conflict, displacement, political instability, and public health crises. In Kinshasa, these macro-level issues manifest micro-levelly in the homes and minds of patients. Unlike in Western contexts where therapy might focus primarily on neurochemical imbalances or individual cognitive distortions, the</w:t>
      </w:r>
      <w:r>
        <w:t xml:space="preserve"> </w:t>
      </w:r>
      <w:r>
        <w:rPr>
          <w:bCs/>
          <w:b/>
        </w:rPr>
        <w:t xml:space="preserve">Psychologist</w:t>
      </w:r>
      <w:r>
        <w:t xml:space="preserve"> </w:t>
      </w:r>
      <w:r>
        <w:t xml:space="preserve">working in Kinshasa often encounters "collective trauma." Symptoms of anxiety and depression are frequently intertwined with the lived reality of poverty, urban violence, and a fragile social safety net.</w:t>
      </w:r>
    </w:p>
    <w:p>
      <w:pPr>
        <w:pStyle w:val="BodyText"/>
      </w:pPr>
      <w:r>
        <w:t xml:space="preserve">This reality demands a shift from purely biomedical models to biopsychosocial frameworks. The</w:t>
      </w:r>
      <w:r>
        <w:t xml:space="preserve"> </w:t>
      </w:r>
      <w:r>
        <w:rPr>
          <w:bCs/>
          <w:b/>
        </w:rPr>
        <w:t xml:space="preserve">Psychologist</w:t>
      </w:r>
      <w:r>
        <w:t xml:space="preserve"> </w:t>
      </w:r>
      <w:r>
        <w:t xml:space="preserve">cannot ignore the environment that shapes the mind. For instance, discussing anxiety in Kinshasa requires an understanding of economic precarity and community safety concerns. Therefore, effective psychological practice here is inherently contextualized; it acknowledges that healing cannot occur in a vacuum separate from social justice and structural stability.</w:t>
      </w:r>
    </w:p>
    <w:bookmarkEnd w:id="20"/>
    <w:bookmarkStart w:id="21" w:name="cultural-competence-and-indigenization"/>
    <w:p>
      <w:pPr>
        <w:pStyle w:val="Heading2"/>
      </w:pPr>
      <w:r>
        <w:t xml:space="preserve">Cultural Competence and Indigenization</w:t>
      </w:r>
    </w:p>
    <w:p>
      <w:pPr>
        <w:pStyle w:val="FirstParagraph"/>
      </w:pPr>
      <w:r>
        <w:t xml:space="preserve">A critical aspect of my reflection involves the challenge of cultural relevance. Western psychological theories, while valuable, do not always translate seamlessly into the cultural lexicon of</w:t>
      </w:r>
      <w:r>
        <w:t xml:space="preserve"> </w:t>
      </w:r>
      <w:r>
        <w:rPr>
          <w:bCs/>
          <w:b/>
        </w:rPr>
        <w:t xml:space="preserve">DR Congo Kinshasa</w:t>
      </w:r>
      <w:r>
        <w:t xml:space="preserve">. The concept of "mental illness" itself may be interpreted through spiritual or traditional lenses by many residents. Consequently, a rigid adherence to diagnostic manuals without cultural sensitivity can lead to stigma and disengagement.</w:t>
      </w:r>
    </w:p>
    <w:p>
      <w:pPr>
        <w:pStyle w:val="BodyText"/>
      </w:pPr>
      <w:r>
        <w:t xml:space="preserve">The role of the</w:t>
      </w:r>
      <w:r>
        <w:t xml:space="preserve"> </w:t>
      </w:r>
      <w:r>
        <w:rPr>
          <w:bCs/>
          <w:b/>
        </w:rPr>
        <w:t xml:space="preserve">Psychologist</w:t>
      </w:r>
      <w:r>
        <w:t xml:space="preserve">, therefore, evolves into that of a cultural mediator. We must engage in "indigenization" of psychological practices—integrating local coping mechanisms, community support systems, and traditional beliefs with evidence-based therapeutic techniques. For example, involving family elders or religious leaders in the therapeutic process may be essential for building trust and ensuring compliance with treatment plans. This approach respects the communal nature of Congolese society, where identity is often defined by relationships rather than individual autonomy.</w:t>
      </w:r>
    </w:p>
    <w:bookmarkEnd w:id="21"/>
    <w:bookmarkStart w:id="22" w:name="resource-constraints-and-resilience"/>
    <w:p>
      <w:pPr>
        <w:pStyle w:val="Heading2"/>
      </w:pPr>
      <w:r>
        <w:t xml:space="preserve">Resource Constraints and Resilience</w:t>
      </w:r>
    </w:p>
    <w:p>
      <w:pPr>
        <w:pStyle w:val="FirstParagraph"/>
      </w:pPr>
      <w:r>
        <w:t xml:space="preserve">Operating in</w:t>
      </w:r>
      <w:r>
        <w:t xml:space="preserve"> </w:t>
      </w:r>
      <w:r>
        <w:rPr>
          <w:bCs/>
          <w:b/>
        </w:rPr>
        <w:t xml:space="preserve">DR Congo Kinshasa</w:t>
      </w:r>
      <w:r>
        <w:t xml:space="preserve">, the</w:t>
      </w:r>
      <w:r>
        <w:t xml:space="preserve"> </w:t>
      </w:r>
      <w:r>
        <w:rPr>
          <w:bCs/>
          <w:b/>
        </w:rPr>
        <w:t xml:space="preserve">Psychologist</w:t>
      </w:r>
    </w:p>
    <w:p>
      <w:pPr>
        <w:pStyle w:val="BodyText"/>
      </w:pPr>
      <w:r>
        <w:t xml:space="preserve">This scarcity fosters a unique professional identity characterized by pragmatism. The</w:t>
      </w:r>
      <w:r>
        <w:t xml:space="preserve"> </w:t>
      </w:r>
      <w:r>
        <w:rPr>
          <w:bCs/>
          <w:b/>
        </w:rPr>
        <w:t xml:space="preserve">PsychologistPsychologist</w:t>
      </w:r>
    </w:p>
    <w:bookmarkEnd w:id="22"/>
    <w:bookmarkStart w:id="23" w:name="X98415b0b3f577fe78246d7d0b53a4a682f44528"/>
    <w:p>
      <w:pPr>
        <w:pStyle w:val="Heading2"/>
      </w:pPr>
      <w:r>
        <w:t xml:space="preserve">Ethical Considerations in a Fragile State</w:t>
      </w:r>
    </w:p>
    <w:p>
      <w:pPr>
        <w:pStyle w:val="FirstParagraph"/>
      </w:pPr>
      <w:r>
        <w:t xml:space="preserve">Ethics in practice take on heightened importance in</w:t>
      </w:r>
      <w:r>
        <w:t xml:space="preserve"> </w:t>
      </w:r>
      <w:r>
        <w:rPr>
          <w:bCs/>
          <w:b/>
        </w:rPr>
        <w:t xml:space="preserve">DR Congo Kinshasa</w:t>
      </w:r>
      <w:r>
        <w:t xml:space="preserve">. Confidentiality, for instance, can be challenging to maintain in dense urban communities where privacy is scarce. Furthermore, the power dynamics between international aid organizations and local practitioners must be navigated carefully. A reflective</w:t>
      </w:r>
      <w:r>
        <w:t xml:space="preserve"> </w:t>
      </w:r>
      <w:r>
        <w:rPr>
          <w:bCs/>
          <w:b/>
        </w:rPr>
        <w:t xml:space="preserve">Psychologist</w:t>
      </w:r>
    </w:p>
    <w:p>
      <w:pPr>
        <w:pStyle w:val="BodyText"/>
      </w:pPr>
      <w:r>
        <w:t xml:space="preserve">Sustainability is also an ethical imperative. The</w:t>
      </w:r>
      <w:r>
        <w:t xml:space="preserve"> </w:t>
      </w:r>
      <w:r>
        <w:rPr>
          <w:bCs/>
          <w:b/>
        </w:rPr>
        <w:t xml:space="preserve">Psychologist</w:t>
      </w:r>
    </w:p>
    <w:bookmarkEnd w:id="23"/>
    <w:bookmarkStart w:id="24" w:name="the-role-of-hope-and-community"/>
    <w:p>
      <w:pPr>
        <w:pStyle w:val="Heading2"/>
      </w:pPr>
      <w:r>
        <w:t xml:space="preserve">The Role of Hope and Community</w:t>
      </w:r>
    </w:p>
    <w:p>
      <w:pPr>
        <w:pStyle w:val="FirstParagraph"/>
      </w:pPr>
      <w:r>
        <w:t xml:space="preserve">Finally, this reflection must address the element of hope. Despite the hardships, the spirit of Kinshasa—often referred to as *Le Pouvoir* (The Power) or simply vibrant resilience—is undeniable. The</w:t>
      </w:r>
      <w:r>
        <w:t xml:space="preserve"> </w:t>
      </w:r>
      <w:r>
        <w:rPr>
          <w:bCs/>
          <w:b/>
        </w:rPr>
        <w:t xml:space="preserve">Psychologist</w:t>
      </w:r>
    </w:p>
    <w:p>
      <w:pPr>
        <w:pStyle w:val="BodyText"/>
      </w:pPr>
      <w:r>
        <w:t xml:space="preserve">In conclusion, the practice of psychology in</w:t>
      </w:r>
    </w:p>
    <w:p>
      <w:pPr>
        <w:pStyle w:val="BodyText"/>
      </w:pPr>
      <w:r>
        <w:t xml:space="preserve">DR Congo KinshasaPsychologist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Psychologists in DR Congo Kinshasa</dc:title>
  <dc:creator/>
  <dc:language>en</dc:language>
  <cp:keywords/>
  <dcterms:created xsi:type="dcterms:W3CDTF">2026-07-29T15:23:02Z</dcterms:created>
  <dcterms:modified xsi:type="dcterms:W3CDTF">2026-07-29T15:23:02Z</dcterms:modified>
</cp:coreProperties>
</file>

<file path=docProps/custom.xml><?xml version="1.0" encoding="utf-8"?>
<Properties xmlns="http://schemas.openxmlformats.org/officeDocument/2006/custom-properties" xmlns:vt="http://schemas.openxmlformats.org/officeDocument/2006/docPropsVTypes"/>
</file>