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France</w:t>
      </w:r>
      <w:r>
        <w:t xml:space="preserve"> </w:t>
      </w:r>
      <w:r>
        <w:t xml:space="preserve">Lyon</w:t>
      </w:r>
    </w:p>
    <w:bookmarkStart w:id="26" w:name="Xdefdf5e28b70748a4ccdbc818fbd4f6b9ffa60d"/>
    <w:p>
      <w:pPr>
        <w:pStyle w:val="Heading1"/>
      </w:pPr>
      <w:r>
        <w:t xml:space="preserve">A Reflection on the Role of the Psychologist in France Lyon</w:t>
      </w:r>
    </w:p>
    <w:p>
      <w:pPr>
        <w:pStyle w:val="FirstParagraph"/>
      </w:pPr>
      <w:r>
        <w:t xml:space="preserve">In contemporary society, the intersection of mental health care and cultural identity creates a unique landscape for professionals dedicated to psychological well-being. As we reflect upon the role of a psychologist within the specific context of France Lyon, we must consider not only clinical expertise but also cultural sensitivity, historical precedence, and community integration. The city of Lyon serves as more than just a geographic location; it is an intellectual hub that bridges traditional French values with modern multicultural dynamics. This paper explores these dimensions through the lens of reflection.</w:t>
      </w:r>
    </w:p>
    <w:bookmarkStart w:id="20" w:name="the-historical-and-cultural-context"/>
    <w:p>
      <w:pPr>
        <w:pStyle w:val="Heading2"/>
      </w:pPr>
      <w:r>
        <w:t xml:space="preserve">The Historical and Cultural Context</w:t>
      </w:r>
    </w:p>
    <w:p>
      <w:pPr>
        <w:pStyle w:val="FirstParagraph"/>
      </w:pPr>
      <w:r>
        <w:t xml:space="preserve">France has long been home to some of the world’s most influential thinkers in philosophy, sociology, and psychoanalysis. Figures such as Jacques Lacan have left an indelible mark on how mental processes are understood globally. In France Lyon this heritage is particularly palpable. The city boasts a rich history of academic excellence and medical innovation, making it a natural center for advanced psychological practice.</w:t>
      </w:r>
    </w:p>
    <w:p>
      <w:pPr>
        <w:pStyle w:val="BodyText"/>
      </w:pPr>
      <w:r>
        <w:t xml:space="preserve">The role of the psychologist in this environment extends beyond individual therapy sessions; they act as custodians of cultural narratives while adapting therapeutic techniques to suit local sensibilities. Unlike countries where mental health services might be predominantly clinical or biomedical in nature, France often blends humanistic approaches with rigorous scientific frameworks. This duality challenges psychologists working here to balance empathy with analytical precision.</w:t>
      </w:r>
    </w:p>
    <w:bookmarkEnd w:id="20"/>
    <w:bookmarkStart w:id="21" w:name="Xa9adddce0e202a975a90a558139e7aa6b76efe9"/>
    <w:p>
      <w:pPr>
        <w:pStyle w:val="Heading2"/>
      </w:pPr>
      <w:r>
        <w:t xml:space="preserve">The Unique Challenges of Practicing in France Lyon</w:t>
      </w:r>
    </w:p>
    <w:p>
      <w:pPr>
        <w:pStyle w:val="FirstParagraph"/>
      </w:pPr>
      <w:r>
        <w:t xml:space="preserve">Operating as a psychologist in any metropolitan area presents certain challenges: workload management, burnout prevention, ethical dilemmas, etc., but when situated within the vibrant yet complex social fabric of France Lyon these issues take on new dimensions. For instance,</w:t>
      </w:r>
    </w:p>
    <w:p>
      <w:pPr>
        <w:numPr>
          <w:ilvl w:val="0"/>
          <w:numId w:val="1001"/>
        </w:numPr>
        <w:pStyle w:val="Compact"/>
      </w:pPr>
      <w:r>
        <w:t xml:space="preserve">Cultural diversity plays a significant role shaping patient expectations around mental health support.</w:t>
      </w:r>
    </w:p>
    <w:p>
      <w:pPr>
        <w:numPr>
          <w:ilvl w:val="0"/>
          <w:numId w:val="1001"/>
        </w:numPr>
        <w:pStyle w:val="Compact"/>
      </w:pPr>
      <w:r>
        <w:t xml:space="preserve">The language barrier may arise even though French is widely spoken since many residents hail from diverse linguistic backgrounds including Arabic Turkish Portuguese and various African tongues.</w:t>
      </w:r>
    </w:p>
    <w:p>
      <w:pPr>
        <w:pStyle w:val="FirstParagraph"/>
      </w:pPr>
      <w:r>
        <w:t xml:space="preserve">This multilingual reality necessitates that psychologists remain highly adaptable communicators capable of navigating nuanced emotional expressions across different cultural paradigms. Furthermore the stigma surrounding mental illness although diminishing persists in certain segments of society requiring practitioners to work diligently towards destigmatization efforts through public education campaigns community workshops and accessible resources.</w:t>
      </w:r>
    </w:p>
    <w:bookmarkEnd w:id="21"/>
    <w:bookmarkStart w:id="22" w:name="Xe90f890556a93a62044a03c6dc13921d4193c5b"/>
    <w:p>
      <w:pPr>
        <w:pStyle w:val="Heading2"/>
      </w:pPr>
      <w:r>
        <w:t xml:space="preserve">The Impact of Urban Life on Mental Health</w:t>
      </w:r>
    </w:p>
    <w:p>
      <w:pPr>
        <w:pStyle w:val="FirstParagraph"/>
      </w:pPr>
      <w:r>
        <w:t xml:space="preserve">Lyon’s status as one of Europe’s leading cities means rapid urban growth accompanied by increased pressure from economic competition educational demands workplace stressors etc all contributing to rising rates anxiety depression PTSD among its inhabitants particularly younger demographics struggling with uncertainty future prospects post-pandemic era global instability geopolitical tensions affecting livelihoods directly impacting mood stability cognitive functioning interpersonal relationships hence necessitating timely intervention professional guidance coping strategies resilience building skills essential components modern psychological care provided effectively by skilled practitioners familiar local context.</w:t>
      </w:r>
    </w:p>
    <w:bookmarkEnd w:id="22"/>
    <w:bookmarkStart w:id="23" w:name="community-engagement-and-preventive-care"/>
    <w:p>
      <w:pPr>
        <w:pStyle w:val="Heading2"/>
      </w:pPr>
      <w:r>
        <w:t xml:space="preserve">Community Engagement and Preventive Care</w:t>
      </w:r>
    </w:p>
    <w:p>
      <w:pPr>
        <w:pStyle w:val="FirstParagraph"/>
      </w:pPr>
      <w:r>
        <w:t xml:space="preserve">In addition to direct clinical services psychologists operating in France Lyon increasingly engage communities proactively addressing root causes underlying distress rather merely treating symptoms arising from them school programs focusing social-emotional learning elderly outreach initiatives combating loneliness youth mentoring projects fostering healthy development trajectories alongside adult workshops promoting mindfulness stress reduction techniques creating holistic ecosystem promoting overall wellbeing benefiting entire population segments simultaneously fostering sense belonging collective responsibility toward mental hygiene norms becoming normalized part daily life experiences transforming attitudes towards seeking help reducing barriers access treatment enabling early detection intervention preventing escalation chronic conditions improving quality lives significantly over time span.</w:t>
      </w:r>
    </w:p>
    <w:bookmarkEnd w:id="23"/>
    <w:bookmarkStart w:id="24" w:name="the-ethical-dimension"/>
    <w:p>
      <w:pPr>
        <w:pStyle w:val="Heading2"/>
      </w:pPr>
      <w:r>
        <w:t xml:space="preserve">The Ethical Dimension</w:t>
      </w:r>
    </w:p>
    <w:p>
      <w:pPr>
        <w:pStyle w:val="FirstParagraph"/>
      </w:pPr>
      <w:r>
        <w:t xml:space="preserve">With great power comes great responsibility especially when dealing vulnerable populations whose trust paramount foundation effective therapeutic alliance established between patient therapist mutual respect understanding confidentiality maintained strictly adhering professional codes conduct ensuring integrity transparency accountability throughout journey healing process guiding individuals toward self-actualization empowerment achieving goals overcoming obstacles facing adversity transforming pain strength finding meaning purpose life embracing change adaptation growth continuous evolution becoming authentic versions selves capable contributing positively society around them.</w:t>
      </w:r>
    </w:p>
    <w:bookmarkEnd w:id="24"/>
    <w:bookmarkStart w:id="25" w:name="conclusion"/>
    <w:p>
      <w:pPr>
        <w:pStyle w:val="Heading2"/>
      </w:pPr>
      <w:r>
        <w:t xml:space="preserve">Conclusion</w:t>
      </w:r>
    </w:p>
    <w:p>
      <w:pPr>
        <w:pStyle w:val="FirstParagraph"/>
      </w:pPr>
      <w:r>
        <w:t xml:space="preserve">Reflecting upon the multifaceted role of a psychologist in France Lyon reveals profound insights into how mental health care intersects with cultural identity urban dynamics historical legacies community engagement preventive strategies ethical considerations ultimately aiming holistic wellbeing individual members communities served. By embracing diversity fostering inclusivity promoting education advocating policy changes supporting research advancements enhancing accessibility affordability equipping professionals adequate training supervision continuing professional development maintaining high standards practice ensuring best outcomes possible for everyone involved regardless background circumstances facing challenges ahead lies hope brighter future where mental health recognized integral component overall health celebrated valued respected protected safeguarded enjoyed fully shared equally among all peoples residing within borders of this beautiful historic city known worldwide以其独特的魅力吸引着来自世界各地的游客和居民。</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Psychologist in France Lyon</dc:title>
  <dc:creator/>
  <dc:language>en</dc:language>
  <cp:keywords/>
  <dcterms:created xsi:type="dcterms:W3CDTF">2026-07-29T14:45:05Z</dcterms:created>
  <dcterms:modified xsi:type="dcterms:W3CDTF">2026-07-29T14:45:05Z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