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Resonance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France,</w:t>
      </w:r>
      <w:r>
        <w:t xml:space="preserve"> </w:t>
      </w:r>
      <w:r>
        <w:t xml:space="preserve">Marseille</w:t>
      </w:r>
    </w:p>
    <w:bookmarkStart w:id="26" w:name="Xe7d676d93700155c56be3a85abad6220b2e5f5c"/>
    <w:p>
      <w:pPr>
        <w:pStyle w:val="Heading1"/>
      </w:pPr>
      <w:r>
        <w:t xml:space="preserve">The Mirror and the Anchor: A Reflection on the Psychologist in France, Marseille</w:t>
      </w:r>
    </w:p>
    <w:p>
      <w:pPr>
        <w:pStyle w:val="FirstParagraph"/>
      </w:pPr>
      <w:r>
        <w:t xml:space="preserve">To understand the role of a</w:t>
      </w:r>
      <w:r>
        <w:t xml:space="preserve"> </w:t>
      </w:r>
      <w:r>
        <w:rPr>
          <w:bCs/>
          <w:b/>
        </w:rPr>
        <w:t xml:space="preserve">Psychologist</w:t>
      </w:r>
      <w:r>
        <w:t xml:space="preserve">, particularly within the unique cultural and geographical context of</w:t>
      </w:r>
      <w:r>
        <w:t xml:space="preserve"> </w:t>
      </w:r>
      <w:r>
        <w:rPr>
          <w:bCs/>
          <w:b/>
        </w:rPr>
        <w:t xml:space="preserve">Marseille, France</w:t>
      </w:r>
      <w:r>
        <w:t xml:space="preserve">, one must look beyond clinical definitions. It is necessary to step into a city that breathes contradictions—where ancient history meets modern turbulence, where silence coexists with clamor, and where individual struggle intersects with collective memory. This reflection paper seeks to explore the multifaceted nature of psychological practice in this Mediterranean port city, analyzing how the identity of a</w:t>
      </w:r>
      <w:r>
        <w:t xml:space="preserve"> </w:t>
      </w:r>
      <w:r>
        <w:rPr>
          <w:bCs/>
          <w:b/>
        </w:rPr>
        <w:t xml:space="preserve">psychologist</w:t>
      </w:r>
      <w:r>
        <w:t xml:space="preserve"> </w:t>
      </w:r>
      <w:r>
        <w:t xml:space="preserve">is shaped by the specific socio-cultural fabric of</w:t>
      </w:r>
      <w:r>
        <w:t xml:space="preserve"> </w:t>
      </w:r>
      <w:r>
        <w:rPr>
          <w:bCs/>
          <w:b/>
        </w:rPr>
        <w:t xml:space="preserve">Marseille, France</w:t>
      </w:r>
      <w:r>
        <w:t xml:space="preserve">.</w:t>
      </w:r>
    </w:p>
    <w:bookmarkStart w:id="20" w:name="the-city-as-a-psychological-landscape"/>
    <w:p>
      <w:pPr>
        <w:pStyle w:val="Heading2"/>
      </w:pPr>
      <w:r>
        <w:t xml:space="preserve">The City as a Psychological Landscape</w:t>
      </w:r>
    </w:p>
    <w:p>
      <w:pPr>
        <w:pStyle w:val="FirstParagraph"/>
      </w:pPr>
      <w:r>
        <w:t xml:space="preserve">Marseille is not merely a backdrop for psychological practice; it is an active participant in the mental lives of its inhabitants. As the oldest city in</w:t>
      </w:r>
      <w:r>
        <w:t xml:space="preserve"> </w:t>
      </w:r>
      <w:r>
        <w:rPr>
          <w:bCs/>
          <w:b/>
        </w:rPr>
        <w:t xml:space="preserve">France, Marseille</w:t>
      </w:r>
      <w:r>
        <w:t xml:space="preserve">, holds a deep historical weight. It is a city of arrival and departure, deeply defined by immigration and maritime exchange. For many residents, including recent immigrants and those from diverse ethnic backgrounds within metropolitan</w:t>
      </w:r>
      <w:r>
        <w:t xml:space="preserve"> </w:t>
      </w:r>
      <w:r>
        <w:rPr>
          <w:bCs/>
          <w:b/>
        </w:rPr>
        <w:t xml:space="preserve">France</w:t>
      </w:r>
      <w:r>
        <w:t xml:space="preserve">, the identity is fluid yet often contested.</w:t>
      </w:r>
    </w:p>
    <w:p>
      <w:pPr>
        <w:pStyle w:val="BodyText"/>
      </w:pPr>
      <w:r>
        <w:t xml:space="preserve">In this context, the</w:t>
      </w:r>
      <w:r>
        <w:t xml:space="preserve"> </w:t>
      </w:r>
      <w:r>
        <w:rPr>
          <w:bCs/>
          <w:b/>
        </w:rPr>
        <w:t xml:space="preserve">psychologist</w:t>
      </w:r>
      <w:r>
        <w:t xml:space="preserve"> </w:t>
      </w:r>
      <w:r>
        <w:t xml:space="preserve">serves not just as a therapist for individual pathologies but as a cultural mediator. The mental health landscape in Marseille is influenced by high levels of social inequality, urban density, and the visible stratification of society. A reflection on the</w:t>
      </w:r>
      <w:r>
        <w:t xml:space="preserve"> </w:t>
      </w:r>
      <w:r>
        <w:rPr>
          <w:bCs/>
          <w:b/>
        </w:rPr>
        <w:t xml:space="preserve">psychologist</w:t>
      </w:r>
      <w:r>
        <w:t xml:space="preserve"> </w:t>
      </w:r>
      <w:r>
        <w:t xml:space="preserve">in this setting must acknowledge that anxiety and depression are often linked to broader existential questions: Where do I belong? How does one reconcile traditional cultural roots with modern French republican ideals?</w:t>
      </w:r>
    </w:p>
    <w:bookmarkEnd w:id="20"/>
    <w:bookmarkStart w:id="21" w:name="the-french-model-of-psychological-care"/>
    <w:p>
      <w:pPr>
        <w:pStyle w:val="Heading2"/>
      </w:pPr>
      <w:r>
        <w:t xml:space="preserve">The French Model of Psychological Care</w:t>
      </w:r>
    </w:p>
    <w:p>
      <w:pPr>
        <w:pStyle w:val="FirstParagraph"/>
      </w:pPr>
      <w:r>
        <w:t xml:space="preserve">The practice of psychology in</w:t>
      </w:r>
      <w:r>
        <w:t xml:space="preserve"> </w:t>
      </w:r>
      <w:r>
        <w:rPr>
          <w:bCs/>
          <w:b/>
        </w:rPr>
        <w:t xml:space="preserve">France, Marseille</w:t>
      </w:r>
      <w:r>
        <w:t xml:space="preserve">, is distinct from the Anglo-Saxon model. In France, there has traditionally been a stronger emphasis on psychiatry and psychoanalysis than on cognitive-behavioral or purely talk-therapy approaches, although this is changing rapidly. The term "</w:t>
      </w:r>
      <w:r>
        <w:rPr>
          <w:bCs/>
          <w:b/>
        </w:rPr>
        <w:t xml:space="preserve">psychologist</w:t>
      </w:r>
      <w:r>
        <w:t xml:space="preserve">" carries specific legal weight in France; it requires a Master’s degree (Bac+5) and strict adherence to ethical codes enforced by the Ordre des Psychologues.</w:t>
      </w:r>
    </w:p>
    <w:p>
      <w:pPr>
        <w:pStyle w:val="BodyText"/>
      </w:pPr>
      <w:r>
        <w:t xml:space="preserve">However, in</w:t>
      </w:r>
      <w:r>
        <w:t xml:space="preserve"> </w:t>
      </w:r>
      <w:r>
        <w:rPr>
          <w:bCs/>
          <w:b/>
        </w:rPr>
        <w:t xml:space="preserve">Marseille</w:t>
      </w:r>
      <w:r>
        <w:t xml:space="preserve">, this formal structure meets a very informal reality. The city has a vibrant network of community health centers (CMP - Centres Médico-Psychologiques) alongside private practitioners. The reflection here is on accessibility and trust. In many neighborhoods of Marseille, there is a historical distrust of institutional authority due to socioeconomic marginalization. Therefore, the</w:t>
      </w:r>
      <w:r>
        <w:t xml:space="preserve"> </w:t>
      </w:r>
      <w:r>
        <w:rPr>
          <w:bCs/>
          <w:b/>
        </w:rPr>
        <w:t xml:space="preserve">psychologist</w:t>
      </w:r>
      <w:r>
        <w:t xml:space="preserve"> </w:t>
      </w:r>
      <w:r>
        <w:t xml:space="preserve">must build rapport not only with the patient but with the community’s skepticism. They must navigate a system where mental health stigma can be more pronounced in working-class and immigrant communities.</w:t>
      </w:r>
    </w:p>
    <w:bookmarkEnd w:id="21"/>
    <w:bookmarkStart w:id="22" w:name="Xd436f8b0c403c40ac84b097dbac52e480b93e1d"/>
    <w:p>
      <w:pPr>
        <w:pStyle w:val="Heading2"/>
      </w:pPr>
      <w:r>
        <w:t xml:space="preserve">Cultural Nuances and Therapeutic Alliance</w:t>
      </w:r>
    </w:p>
    <w:p>
      <w:pPr>
        <w:pStyle w:val="FirstParagraph"/>
      </w:pPr>
      <w:r>
        <w:t xml:space="preserve">Marseille is a polyphonic city. Its residents speak French, yes, but also Arabic dialects, Italian-derived languages, Turkish, and various African tongues. For the</w:t>
      </w:r>
      <w:r>
        <w:t xml:space="preserve"> </w:t>
      </w:r>
      <w:r>
        <w:rPr>
          <w:bCs/>
          <w:b/>
        </w:rPr>
        <w:t xml:space="preserve">psychologist</w:t>
      </w:r>
      <w:r>
        <w:t xml:space="preserve">, linguistic competence is often as crucial as clinical competence. In</w:t>
      </w:r>
      <w:r>
        <w:t xml:space="preserve"> </w:t>
      </w:r>
      <w:r>
        <w:rPr>
          <w:bCs/>
          <w:b/>
        </w:rPr>
        <w:t xml:space="preserve">France, Marseille</w:t>
      </w:r>
      <w:r>
        <w:t xml:space="preserve">, therapy sessions frequently require translation or a high degree of cultural fluency to interpret non-verbal cues that may differ across cultures.</w:t>
      </w:r>
    </w:p>
    <w:p>
      <w:pPr>
        <w:pStyle w:val="BodyText"/>
      </w:pPr>
      <w:r>
        <w:t xml:space="preserve">A critical reflection point is the concept of "le mal-être" (a French term for general distress or unease) in Marseille. This distress is often somatic—expressed through physical pain rather than emotional vocabulary, particularly among older generations or those less acculturated to Western psychological frameworks. The</w:t>
      </w:r>
      <w:r>
        <w:t xml:space="preserve"> </w:t>
      </w:r>
      <w:r>
        <w:rPr>
          <w:bCs/>
          <w:b/>
        </w:rPr>
        <w:t xml:space="preserve">psychologist</w:t>
      </w:r>
      <w:r>
        <w:t xml:space="preserve"> </w:t>
      </w:r>
      <w:r>
        <w:t xml:space="preserve">in this region must be adept at bridging the gap between somatic complaints and psychological origins, acting as a translator of suffering. This requires a delicate balance between respecting cultural expressions of distress and guiding patients toward therapeutic understanding.</w:t>
      </w:r>
    </w:p>
    <w:bookmarkEnd w:id="22"/>
    <w:bookmarkStart w:id="23" w:name="Xfcf1a6b2d8652e9eaad58b94d451b06442602a7"/>
    <w:p>
      <w:pPr>
        <w:pStyle w:val="Heading2"/>
      </w:pPr>
      <w:r>
        <w:t xml:space="preserve">The Psychologist as an Agent of Social Cohesion</w:t>
      </w:r>
    </w:p>
    <w:p>
      <w:pPr>
        <w:pStyle w:val="FirstParagraph"/>
      </w:pPr>
      <w:r>
        <w:t xml:space="preserve">In</w:t>
      </w:r>
      <w:r>
        <w:t xml:space="preserve"> </w:t>
      </w:r>
      <w:r>
        <w:rPr>
          <w:bCs/>
          <w:b/>
        </w:rPr>
        <w:t xml:space="preserve">Marseille, France</w:t>
      </w:r>
      <w:r>
        <w:t xml:space="preserve">, the role of the</w:t>
      </w:r>
      <w:r>
        <w:t xml:space="preserve"> </w:t>
      </w:r>
      <w:r>
        <w:rPr>
          <w:bCs/>
          <w:b/>
        </w:rPr>
        <w:t xml:space="preserve">psychologist</w:t>
      </w:r>
      <w:r>
        <w:t xml:space="preserve"> </w:t>
      </w:r>
      <w:r>
        <w:t xml:space="preserve">often extends beyond the consulting room. The city has faced significant social challenges, including tensions related to urban renewal and integration. In such an environment, psychologists are increasingly involved in community psychology initiatives. They work in schools, youth centers (MLJ - Maisons des Jeunes et de la Culture), and associative networks.</w:t>
      </w:r>
    </w:p>
    <w:p>
      <w:pPr>
        <w:pStyle w:val="BodyText"/>
      </w:pPr>
      <w:r>
        <w:t xml:space="preserve">This broader role reflects a shift from a purely curative model to a preventive and social one. The</w:t>
      </w:r>
      <w:r>
        <w:t xml:space="preserve"> </w:t>
      </w:r>
      <w:r>
        <w:rPr>
          <w:bCs/>
          <w:b/>
        </w:rPr>
        <w:t xml:space="preserve">psychologist</w:t>
      </w:r>
      <w:r>
        <w:t xml:space="preserve"> </w:t>
      </w:r>
      <w:r>
        <w:t xml:space="preserve">becomes an anchor in the turbulence of rapid urban change. By fostering resilience in young people, supporting families facing displacement, and helping individuals navigate identity crises, they contribute to the social fabric of</w:t>
      </w:r>
      <w:r>
        <w:t xml:space="preserve"> </w:t>
      </w:r>
      <w:r>
        <w:rPr>
          <w:bCs/>
          <w:b/>
        </w:rPr>
        <w:t xml:space="preserve">Marseille</w:t>
      </w:r>
      <w:r>
        <w:t xml:space="preserve">. This is particularly relevant in France, where laïcité (secularism) and integration policies create complex dynamics for individuals navigating their personal identities.</w:t>
      </w:r>
    </w:p>
    <w:bookmarkEnd w:id="23"/>
    <w:bookmarkStart w:id="24" w:name="X99fcf09b7c8129c6f54d453af139f793e31ff7d"/>
    <w:p>
      <w:pPr>
        <w:pStyle w:val="Heading2"/>
      </w:pPr>
      <w:r>
        <w:t xml:space="preserve">Personal Reflection on Professional Identity</w:t>
      </w:r>
    </w:p>
    <w:p>
      <w:pPr>
        <w:pStyle w:val="FirstParagraph"/>
      </w:pPr>
      <w:r>
        <w:t xml:space="preserve">To be a</w:t>
      </w:r>
      <w:r>
        <w:t xml:space="preserve"> </w:t>
      </w:r>
      <w:r>
        <w:rPr>
          <w:bCs/>
          <w:b/>
        </w:rPr>
        <w:t xml:space="preserve">psychologist</w:t>
      </w:r>
      <w:r>
        <w:t xml:space="preserve"> </w:t>
      </w:r>
      <w:r>
        <w:t xml:space="preserve">in</w:t>
      </w:r>
      <w:r>
        <w:t xml:space="preserve"> </w:t>
      </w:r>
      <w:r>
        <w:rPr>
          <w:bCs/>
          <w:b/>
        </w:rPr>
        <w:t xml:space="preserve">Marseille, France</w:t>
      </w:r>
      <w:r>
        <w:t xml:space="preserve">, is to engage with a city that refuses to be ignored. It requires humility. One cannot impose a universalist view of the mind onto the diverse realities of Marseille’s population. Instead, one must adopt a situated epistemology—one that recognizes local knowledge and lived experience as valid forms of expertise.</w:t>
      </w:r>
    </w:p>
    <w:p>
      <w:pPr>
        <w:pStyle w:val="BodyText"/>
      </w:pPr>
      <w:r>
        <w:t xml:space="preserve">The reflection deepens when considering the emotional toll on the</w:t>
      </w:r>
      <w:r>
        <w:t xml:space="preserve"> </w:t>
      </w:r>
      <w:r>
        <w:rPr>
          <w:bCs/>
          <w:b/>
        </w:rPr>
        <w:t xml:space="preserve">psychologist</w:t>
      </w:r>
      <w:r>
        <w:t xml:space="preserve">. Witnessing the cumulative effects of poverty, exclusion, and identity conflict can lead to secondary trauma. Therefore, self-care and peer supervision are not just professional recommendations but ethical necessities in this high-intensity environment. The</w:t>
      </w:r>
      <w:r>
        <w:t xml:space="preserve"> </w:t>
      </w:r>
      <w:r>
        <w:rPr>
          <w:bCs/>
          <w:b/>
        </w:rPr>
        <w:t xml:space="preserve">psychologist</w:t>
      </w:r>
      <w:r>
        <w:t xml:space="preserve"> </w:t>
      </w:r>
      <w:r>
        <w:t xml:space="preserve">must be resilient enough to hold space for others’ pain without being overwhelmed by it.</w:t>
      </w:r>
    </w:p>
    <w:bookmarkEnd w:id="24"/>
    <w:bookmarkStart w:id="25" w:name="conclusion"/>
    <w:p>
      <w:pPr>
        <w:pStyle w:val="Heading2"/>
      </w:pPr>
      <w:r>
        <w:t xml:space="preserve">Conclusion</w:t>
      </w:r>
    </w:p>
    <w:p>
      <w:pPr>
        <w:pStyle w:val="FirstParagraph"/>
      </w:pPr>
      <w:r>
        <w:t xml:space="preserve">In conclusion, the practice of psychology in</w:t>
      </w:r>
      <w:r>
        <w:t xml:space="preserve"> </w:t>
      </w:r>
      <w:r>
        <w:rPr>
          <w:bCs/>
          <w:b/>
        </w:rPr>
        <w:t xml:space="preserve">Marseille, France</w:t>
      </w:r>
      <w:r>
        <w:t xml:space="preserve">, is a profound exercise in human connection across cultural and social divides. The</w:t>
      </w:r>
      <w:r>
        <w:t xml:space="preserve"> </w:t>
      </w:r>
      <w:r>
        <w:rPr>
          <w:bCs/>
          <w:b/>
        </w:rPr>
        <w:t xml:space="preserve">psychologist</w:t>
      </w:r>
      <w:r>
        <w:t xml:space="preserve"> </w:t>
      </w:r>
      <w:r>
        <w:t xml:space="preserve">here is more than a clinician; they are a witness to history, a mediator of culture, and a facilitator of personal agency within a complex social structure.</w:t>
      </w:r>
    </w:p>
    <w:p>
      <w:pPr>
        <w:pStyle w:val="BodyText"/>
      </w:pPr>
      <w:r>
        <w:t xml:space="preserve">The unique characteristics of</w:t>
      </w:r>
      <w:r>
        <w:t xml:space="preserve"> </w:t>
      </w:r>
      <w:r>
        <w:rPr>
          <w:bCs/>
          <w:b/>
        </w:rPr>
        <w:t xml:space="preserve">Marseille</w:t>
      </w:r>
      <w:r>
        <w:t xml:space="preserve">—its vibrancy, its conflicts, its diversity—demand from the</w:t>
      </w:r>
      <w:r>
        <w:t xml:space="preserve"> </w:t>
      </w:r>
      <w:r>
        <w:rPr>
          <w:bCs/>
          <w:b/>
        </w:rPr>
        <w:t xml:space="preserve">psychologist</w:t>
      </w:r>
      <w:r>
        <w:t xml:space="preserve"> </w:t>
      </w:r>
      <w:r>
        <w:t xml:space="preserve">adaptability, cultural sensitivity, and deep ethical commitment. It is in this friction between the individual mind and the collective city that true therapeutic work occurs. As</w:t>
      </w:r>
      <w:r>
        <w:t xml:space="preserve"> </w:t>
      </w:r>
      <w:r>
        <w:rPr>
          <w:bCs/>
          <w:b/>
        </w:rPr>
        <w:t xml:space="preserve">France</w:t>
      </w:r>
      <w:r>
        <w:t xml:space="preserve">, and specifically Marseille, continues to evolve demographically and socially, the role of the psychologist will remain central to understanding how individuals find peace, identity, and meaning in a rapidly changing world.</w:t>
      </w:r>
    </w:p>
    <w:p>
      <w:pPr>
        <w:pStyle w:val="BodyText"/>
      </w:pPr>
      <w:r>
        <w:t xml:space="preserve">This reflection underscores that psychology in Marseille is not an import but an adaptation—a local practice born from the intersection of European clinical traditions and Mediterranean social realities. It is a testament to the resilience of both the practitioner and the people they 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Resonance of the Psychologist in France, Marseille</dc:title>
  <dc:creator/>
  <dc:language>en</dc:language>
  <cp:keywords/>
  <dcterms:created xsi:type="dcterms:W3CDTF">2026-07-30T02:20:41Z</dcterms:created>
  <dcterms:modified xsi:type="dcterms:W3CDTF">2026-07-30T02:20:41Z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