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Indonesia</w:t>
      </w:r>
      <w:r>
        <w:t xml:space="preserve"> </w:t>
      </w:r>
      <w:r>
        <w:t xml:space="preserve">Jakarta</w:t>
      </w:r>
    </w:p>
    <w:bookmarkStart w:id="25" w:name="X3d302d7b1cc87b24c601584b91ed02cead28158"/>
    <w:p>
      <w:pPr>
        <w:pStyle w:val="Heading1"/>
      </w:pPr>
      <w:r>
        <w:t xml:space="preserve">A Reflection on the Role of a Psychologist in Indonesia Jakarta</w:t>
      </w:r>
    </w:p>
    <w:p>
      <w:pPr>
        <w:pStyle w:val="FirstParagraph"/>
      </w:pPr>
      <w:r>
        <w:t xml:space="preserve">The landscape of mental health is undergoing a profound transformation, particularly in rapidly developing metropolitan hubs. Nowhere is this shift more palpable than in</w:t>
      </w:r>
      <w:r>
        <w:t xml:space="preserve"> </w:t>
      </w:r>
      <w:r>
        <w:rPr>
          <w:bCs/>
          <w:b/>
        </w:rPr>
        <w:t xml:space="preserve">Indonesia Jakarta</w:t>
      </w:r>
      <w:r>
        <w:t xml:space="preserve">. As the bustling capital and economic engine of one of Southeast Asia’s most populous nations, Jakarta represents a unique confluence of tradition and modernity. In this context, the role of a</w:t>
      </w:r>
      <w:r>
        <w:t xml:space="preserve"> </w:t>
      </w:r>
      <w:r>
        <w:rPr>
          <w:iCs/>
          <w:i/>
        </w:rPr>
        <w:t xml:space="preserve">Psychologist</w:t>
      </w:r>
      <w:r>
        <w:t xml:space="preserve"> </w:t>
      </w:r>
      <w:r>
        <w:t xml:space="preserve">extends far beyond the clinical treatment of disorders; it involves navigating complex cultural dynamics, addressing societal pressures, and fostering emotional resilience in an environment defined by intense pace and change. This reflection paper explores the multifaceted significance of psychological practice within this specific geographic and cultural setting.</w:t>
      </w:r>
    </w:p>
    <w:bookmarkStart w:id="20" w:name="X4f8c81ffc54c86e1cae0a077a4b193d45d3dc3d"/>
    <w:p>
      <w:pPr>
        <w:pStyle w:val="Heading2"/>
      </w:pPr>
      <w:r>
        <w:t xml:space="preserve">The Intersection of Modernity and Tradition</w:t>
      </w:r>
    </w:p>
    <w:p>
      <w:pPr>
        <w:pStyle w:val="FirstParagraph"/>
      </w:pPr>
      <w:r>
        <w:rPr>
          <w:bCs/>
          <w:b/>
        </w:rPr>
        <w:t xml:space="preserve">Indonesia Jakarta</w:t>
      </w:r>
      <w:r>
        <w:t xml:space="preserve"> </w:t>
      </w:r>
      <w:r>
        <w:t xml:space="preserve">is a city that never sleeps. It is characterized by sprawling skyscrapers, congested traffic, and a relentless hustle culture. However, beneath this veneer of modern progress lies deep-rooted traditional values rooted in communal harmony (*gotong royong*), religious piety, and respect for hierarchy. For the</w:t>
      </w:r>
      <w:r>
        <w:t xml:space="preserve"> </w:t>
      </w:r>
      <w:r>
        <w:rPr>
          <w:iCs/>
          <w:i/>
        </w:rPr>
        <w:t xml:space="preserve">Psychologist</w:t>
      </w:r>
      <w:r>
        <w:t xml:space="preserve">, understanding this duality is crucial. The individual seeking help often carries internal conflicts between the desire for personal autonomy—a hallmark of Western psychological frameworks—and the collective expectations of family and community.</w:t>
      </w:r>
    </w:p>
    <w:p>
      <w:pPr>
        <w:pStyle w:val="BodyText"/>
      </w:pPr>
      <w:r>
        <w:t xml:space="preserve">In many cases, mental health struggles in Jakarta are not viewed through a purely clinical lens but are interpreted through spiritual or social lenses. A</w:t>
      </w:r>
      <w:r>
        <w:t xml:space="preserve"> </w:t>
      </w:r>
      <w:r>
        <w:rPr>
          <w:iCs/>
          <w:i/>
        </w:rPr>
        <w:t xml:space="preserve">Psychologist</w:t>
      </w:r>
      <w:r>
        <w:t xml:space="preserve"> </w:t>
      </w:r>
      <w:r>
        <w:t xml:space="preserve">working in this region must therefore be culturally competent. They cannot simply apply standardized diagnostic criteria without considering how local idioms of distress manifest symptoms. For instance, somatic complaints such as headaches or fatigue may often be the primary way individuals express psychological anguish due to stigma or cultural norms that discourage open emotional discussion.</w:t>
      </w:r>
    </w:p>
    <w:bookmarkEnd w:id="20"/>
    <w:bookmarkStart w:id="21" w:name="stigma-and-the-path-to-destigmatization"/>
    <w:p>
      <w:pPr>
        <w:pStyle w:val="Heading2"/>
      </w:pPr>
      <w:r>
        <w:t xml:space="preserve">Stigma and the Path to Destigmatization</w:t>
      </w:r>
    </w:p>
    <w:p>
      <w:pPr>
        <w:pStyle w:val="FirstParagraph"/>
      </w:pPr>
      <w:r>
        <w:t xml:space="preserve">Despite growing awareness, mental health stigma remains a formidable barrier in</w:t>
      </w:r>
      <w:r>
        <w:t xml:space="preserve"> </w:t>
      </w:r>
      <w:r>
        <w:rPr>
          <w:bCs/>
          <w:b/>
        </w:rPr>
        <w:t xml:space="preserve">Indonesia Jakarta</w:t>
      </w:r>
      <w:r>
        <w:t xml:space="preserve">. There is still a prevailing notion that seeking therapy is a sign of weakness or, worse, madness. This perception forces many individuals to suffer in silence until their conditions become critical. The role of the</w:t>
      </w:r>
      <w:r>
        <w:t xml:space="preserve"> </w:t>
      </w:r>
      <w:r>
        <w:rPr>
          <w:iCs/>
          <w:i/>
        </w:rPr>
        <w:t xml:space="preserve">Psychologist</w:t>
      </w:r>
      <w:r>
        <w:t xml:space="preserve"> </w:t>
      </w:r>
      <w:r>
        <w:t xml:space="preserve">here transcends clinical intervention; it becomes one of advocacy and education.</w:t>
      </w:r>
    </w:p>
    <w:p>
      <w:pPr>
        <w:pStyle w:val="BodyText"/>
      </w:pPr>
      <w:r>
        <w:t xml:space="preserve">A reflective approach to psychology in this context involves actively working to normalize mental health conversations. Psychologists often find themselves acting as bridge-builders between traditional healing practices (such as *dukun* or spiritual counseling) and modern evidence-based treatments. By collaborating with community leaders, religious figures, and families, a</w:t>
      </w:r>
      <w:r>
        <w:t xml:space="preserve"> </w:t>
      </w:r>
      <w:r>
        <w:rPr>
          <w:iCs/>
          <w:i/>
        </w:rPr>
        <w:t xml:space="preserve">Psychologist</w:t>
      </w:r>
      <w:r>
        <w:t xml:space="preserve"> </w:t>
      </w:r>
      <w:r>
        <w:t xml:space="preserve">can help reframe mental health care as a proactive component of overall well-being rather than a reactive measure for the severely ill. This holistic approach is essential for building trust within the diverse communities that make up Jakarta.</w:t>
      </w:r>
    </w:p>
    <w:bookmarkEnd w:id="21"/>
    <w:bookmarkStart w:id="22" w:name="Xf2f723b1a5ae67f1b209feb0a4b9004ccb03e2d"/>
    <w:p>
      <w:pPr>
        <w:pStyle w:val="Heading2"/>
      </w:pPr>
      <w:r>
        <w:t xml:space="preserve">The Impact of Urban Stressors on Mental Well-being</w:t>
      </w:r>
    </w:p>
    <w:p>
      <w:pPr>
        <w:pStyle w:val="FirstParagraph"/>
      </w:pPr>
      <w:r>
        <w:t xml:space="preserve">The specific environmental factors of</w:t>
      </w:r>
      <w:r>
        <w:t xml:space="preserve"> </w:t>
      </w:r>
      <w:r>
        <w:rPr>
          <w:bCs/>
          <w:b/>
        </w:rPr>
        <w:t xml:space="preserve">Indonesia Jakarta</w:t>
      </w:r>
      <w:r>
        <w:t xml:space="preserve"> </w:t>
      </w:r>
      <w:r>
        <w:t xml:space="preserve">present unique stressors that a</w:t>
      </w:r>
      <w:r>
        <w:t xml:space="preserve"> </w:t>
      </w:r>
      <w:r>
        <w:rPr>
          <w:iCs/>
          <w:i/>
        </w:rPr>
        <w:t xml:space="preserve">Psychologist</w:t>
      </w:r>
      <w:r>
        <w:t xml:space="preserve"> </w:t>
      </w:r>
      <w:r>
        <w:t xml:space="preserve">must address. The city suffers from severe traffic congestion, air pollution, and high living costs. These external pressures contribute to rising rates of anxiety, burnout, and depression among the workforce. Young professionals in Jakarta often face immense pressure to succeed while balancing familial obligations.</w:t>
      </w:r>
    </w:p>
    <w:p>
      <w:pPr>
        <w:pStyle w:val="BodyText"/>
      </w:pPr>
      <w:r>
        <w:t xml:space="preserve">In reflecting on this dynamic, it becomes clear that psychological interventions cannot be limited to the consultation room. Effective practice requires an ecological perspective—one that acknowledges how urban planning, economic policy, and social infrastructure impact mental health. A</w:t>
      </w:r>
      <w:r>
        <w:t xml:space="preserve"> </w:t>
      </w:r>
      <w:r>
        <w:rPr>
          <w:iCs/>
          <w:i/>
        </w:rPr>
        <w:t xml:space="preserve">Psychologist</w:t>
      </w:r>
      <w:r>
        <w:t xml:space="preserve"> </w:t>
      </w:r>
      <w:r>
        <w:t xml:space="preserve">in Jakarta might focus on stress management techniques tailored for high-pressure corporate environments or provide support for individuals dealing with "Jakarta fatigue," a specific type of urban exhaustion characterized by feelings of alienation and overwhelm.</w:t>
      </w:r>
    </w:p>
    <w:bookmarkEnd w:id="22"/>
    <w:bookmarkStart w:id="23" w:name="X75ccad18daf9823702ae3fa573ef22ca684cbae"/>
    <w:p>
      <w:pPr>
        <w:pStyle w:val="Heading2"/>
      </w:pPr>
      <w:r>
        <w:t xml:space="preserve">Cultivating Emotional Resilience in a Digital Age</w:t>
      </w:r>
    </w:p>
    <w:p>
      <w:pPr>
        <w:pStyle w:val="FirstParagraph"/>
      </w:pPr>
      <w:r>
        <w:t xml:space="preserve">The digital revolution has further complicated the mental health landscape in</w:t>
      </w:r>
      <w:r>
        <w:t xml:space="preserve"> </w:t>
      </w:r>
      <w:r>
        <w:rPr>
          <w:bCs/>
          <w:b/>
        </w:rPr>
        <w:t xml:space="preserve">Indonesia Jakarta</w:t>
      </w:r>
      <w:r>
        <w:t xml:space="preserve">. Social media platforms are widely used, creating new avenues for social comparison, cyberbullying, and FOMO (fear of missing out). For adolescents and young adults in particular, the pressure to curate a perfect online persona can exacerbate feelings of inadequacy.</w:t>
      </w:r>
    </w:p>
    <w:p>
      <w:pPr>
        <w:pStyle w:val="BodyText"/>
      </w:pPr>
      <w:r>
        <w:t xml:space="preserve">The modern</w:t>
      </w:r>
      <w:r>
        <w:t xml:space="preserve"> </w:t>
      </w:r>
      <w:r>
        <w:rPr>
          <w:iCs/>
          <w:i/>
        </w:rPr>
        <w:t xml:space="preserve">Psychologist</w:t>
      </w:r>
      <w:r>
        <w:t xml:space="preserve"> </w:t>
      </w:r>
      <w:r>
        <w:t xml:space="preserve">must adapt to this digital reality. This involves helping clients develop healthy boundaries with technology and fostering critical thinking regarding online interactions. Furthermore, psychologists are increasingly utilizing telehealth services to reach underserved populations in Jakarta’s vast sprawl. This expansion of access is vital for ensuring that quality mental healthcare is not reserved solely for the elite but is available to a broader spectrum of society.</w:t>
      </w:r>
    </w:p>
    <w:bookmarkEnd w:id="23"/>
    <w:bookmarkStart w:id="24" w:name="conclusion-a-future-oriented-perspective"/>
    <w:p>
      <w:pPr>
        <w:pStyle w:val="Heading2"/>
      </w:pPr>
      <w:r>
        <w:t xml:space="preserve">Conclusion: A Future-Oriented Perspective</w:t>
      </w:r>
    </w:p>
    <w:p>
      <w:pPr>
        <w:pStyle w:val="FirstParagraph"/>
      </w:pPr>
      <w:r>
        <w:t xml:space="preserve">In conclusion, the practice of psychology in</w:t>
      </w:r>
      <w:r>
        <w:t xml:space="preserve"> </w:t>
      </w:r>
      <w:r>
        <w:rPr>
          <w:bCs/>
          <w:b/>
        </w:rPr>
        <w:t xml:space="preserve">Indonesia Jakarta</w:t>
      </w:r>
      <w:r>
        <w:t xml:space="preserve"> </w:t>
      </w:r>
      <w:r>
        <w:t xml:space="preserve">is a dynamic and evolving field that requires sensitivity, adaptability, and deep cultural insight. The</w:t>
      </w:r>
      <w:r>
        <w:t xml:space="preserve"> </w:t>
      </w:r>
      <w:r>
        <w:rPr>
          <w:iCs/>
          <w:i/>
        </w:rPr>
        <w:t xml:space="preserve">Psychologist</w:t>
      </w:r>
      <w:r>
        <w:t xml:space="preserve"> </w:t>
      </w:r>
      <w:r>
        <w:t xml:space="preserve">serves not only as a healer of individual minds but also as an agent of social change who helps navigate the tensions between tradition and modernity. As Jakarta continues to grow and transform, so too must the psychological frameworks applied within it.</w:t>
      </w:r>
    </w:p>
    <w:p>
      <w:pPr>
        <w:pStyle w:val="BodyText"/>
      </w:pPr>
      <w:r>
        <w:t xml:space="preserve">The future of mental health in this region depends on continued efforts to destigmatize help-seeking, integrate cultural values into therapeutic practices, and address systemic stressors. By reflecting on these challenges and opportunities, professionals can ensure that they provide compassionate, effective care that resonates with the unique spirit of Jakarta. Ultimately, supporting the mental well-being of individuals in</w:t>
      </w:r>
      <w:r>
        <w:t xml:space="preserve"> </w:t>
      </w:r>
      <w:r>
        <w:rPr>
          <w:bCs/>
          <w:b/>
        </w:rPr>
        <w:t xml:space="preserve">Indonesia Jakarta</w:t>
      </w:r>
      <w:r>
        <w:t xml:space="preserve"> </w:t>
      </w:r>
      <w:r>
        <w:t xml:space="preserve">contributes to the broader social fabric, fostering a community that is not only economically vibrant but also emotionally resilient and humane.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Psychologist in Indonesia Jakarta</dc:title>
  <dc:creator/>
  <dc:language>en</dc:language>
  <cp:keywords/>
  <dcterms:created xsi:type="dcterms:W3CDTF">2026-07-29T20:28:10Z</dcterms:created>
  <dcterms:modified xsi:type="dcterms:W3CDTF">2026-07-29T20:28:10Z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