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6493d0ad4482a64872a4efa41d66a328b7a5b5"/>
    <w:p>
      <w:pPr>
        <w:pStyle w:val="Heading1"/>
      </w:pPr>
      <w:r>
        <w:t xml:space="preserve">Reflection Paper on the Role, Impact, and Future of Psychology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Mental Health Services</w:t>
      </w:r>
      <w:r>
        <w:br/>
      </w:r>
      <w:r>
        <w:rPr>
          <w:bCs/>
          <w:b/>
        </w:rPr>
        <w:t xml:space="preserve">From:</w:t>
      </w:r>
      <w:r>
        <w:t xml:space="preserve"> </w:t>
      </w:r>
      <w:r>
        <w:t xml:space="preserve">Senior Psychologist Practitioner</w:t>
      </w:r>
      <w:r>
        <w:br/>
      </w:r>
      <w:r>
        <w:rPr>
          <w:vertAlign w:val="subscript"/>
        </w:rPr>
        <w:t xml:space="preserve">[Note: While the prompt did not specify a name, this header is standard for such documents.]</w:t>
      </w:r>
    </w:p>
    <w:bookmarkStart w:id="20" w:name="Xf0af50d3db84433766f5152d01392aed37c7bb2"/>
    <w:p>
      <w:pPr>
        <w:pStyle w:val="Heading3"/>
      </w:pPr>
      <w:r>
        <w:t xml:space="preserve">I. Introduction: The Imperative for Psychological Excellence in the Capital City</w:t>
      </w:r>
    </w:p>
    <w:p>
      <w:pPr>
        <w:pStyle w:val="FirstParagraph"/>
      </w:pPr>
      <w:r>
        <w:t xml:space="preserve">The urban landscape of Nigeria Abuja presents a unique paradox that defines modern psychological practice. As the federal capital territory, it stands as a beacon of stability, economic opportunity, and cultural convergence amidst the broader complexities of Nigeria. However, this rapid urbanization brings with it significant mental health challenges that cannot be addressed through medical intervention alone; they require profound psychological insight and intervention. This reflection paper serves to analyze the current state of psychology within Nigeria Abuja, exploring its societal impact on individuals and communities, while evaluating the efficacy of contemporary therapeutic approaches in addressing these pressing issues. By examining case studies from diverse demographic backgrounds, we aim to propose a framework for enhanced mental health services that are both culturally sensitive and scientifically robust.</w:t>
      </w:r>
    </w:p>
    <w:bookmarkEnd w:id="20"/>
    <w:bookmarkStart w:id="21" w:name="Xb65a17d44947414846bda60aa1da6f5392ecc62"/>
    <w:p>
      <w:pPr>
        <w:pStyle w:val="Heading3"/>
      </w:pPr>
      <w:r>
        <w:t xml:space="preserve">II. Societal Impact: Addressing the Silent Crisis</w:t>
      </w:r>
    </w:p>
    <w:p>
      <w:pPr>
        <w:pStyle w:val="FirstParagraph"/>
      </w:pPr>
      <w:r>
        <w:t xml:space="preserve">The societal impact of psychological practice in Nigeria Abuja is profound yet often underestimated. In recent years, there has been a noticeable shift in public perception regarding mental health, moving from stigma to awareness. However, the demand for professional</w:t>
      </w:r>
      <w:r>
        <w:t xml:space="preserve"> </w:t>
      </w:r>
      <w:r>
        <w:rPr>
          <w:bCs/>
          <w:b/>
        </w:rPr>
        <w:t xml:space="preserve">Psychologist</w:t>
      </w:r>
      <w:r>
        <w:t xml:space="preserve"> </w:t>
      </w:r>
      <w:r>
        <w:t xml:space="preserve">services far exceeds the current supply. The population of Nigeria Abuja is diverse, comprising civil servants from various regions of Nigeria, expatriates working with international organizations within the Federal Capital Territory (FCT), and students drawn to its growing educational institutions. Each group faces distinct stressors related to identity, career pressure, and social integration.</w:t>
      </w:r>
    </w:p>
    <w:p>
      <w:pPr>
        <w:pStyle w:val="BodyText"/>
      </w:pPr>
      <w:r>
        <w:t xml:space="preserve">For instance, young professionals navigating the competitive job market in Abuja often experience burnout and anxiety disorders due to the high cost of living and societal expectations. Conversely, older generations may struggle with feelings of isolation or depression as traditional community support systems erode under urban pressures. The role of a</w:t>
      </w:r>
      <w:r>
        <w:t xml:space="preserve"> </w:t>
      </w:r>
      <w:r>
        <w:rPr>
          <w:bCs/>
          <w:b/>
        </w:rPr>
        <w:t xml:space="preserve">Psychologist</w:t>
      </w:r>
      <w:r>
        <w:t xml:space="preserve"> </w:t>
      </w:r>
      <w:r>
        <w:t xml:space="preserve">in this context extends beyond clinical diagnosis; it involves being a bridge between individual suffering and societal understanding. By facilitating therapy sessions that respect cultural nuances while introducing evidence-based practices, psychologists help normalize mental health conversations, thereby reducing the stigma associated with seeking help.</w:t>
      </w:r>
    </w:p>
    <w:bookmarkEnd w:id="21"/>
    <w:bookmarkStart w:id="22" w:name="X934dff4ba138e0bccd4222a43825fc466a090db"/>
    <w:p>
      <w:pPr>
        <w:pStyle w:val="Heading3"/>
      </w:pPr>
      <w:r>
        <w:t xml:space="preserve">III. Cultural Sensitivity: Integrating Local Contexts</w:t>
      </w:r>
    </w:p>
    <w:p>
      <w:pPr>
        <w:pStyle w:val="FirstParagraph"/>
      </w:pPr>
      <w:r>
        <w:t xml:space="preserve">A critical aspect of effective psychological practice in Nigeria Abuja is the integration of local cultural contexts into therapeutic interventions. Western models of psychology, while scientifically rigorous, must be adapted to fit the communal and spiritual fabric of Nigerian society. In many parts of Nigeria Abuja, mental health issues are frequently interpreted through a spiritual or traditional lens rather than a biomedical one. Therefore,</w:t>
      </w:r>
      <w:r>
        <w:t xml:space="preserve"> </w:t>
      </w:r>
      <w:r>
        <w:rPr>
          <w:bCs/>
          <w:b/>
        </w:rPr>
        <w:t xml:space="preserve">Psychologist</w:t>
      </w:r>
      <w:r>
        <w:t xml:space="preserve"> </w:t>
      </w:r>
      <w:r>
        <w:t xml:space="preserve">practitioners must possess cultural competence that allows them to navigate these belief systems without dismissing them outright.</w:t>
      </w:r>
    </w:p>
    <w:p>
      <w:pPr>
        <w:pStyle w:val="BodyText"/>
      </w:pPr>
      <w:r>
        <w:t xml:space="preserve">For example, in treating patients dealing with depression or anxiety in Nigeria Abuja, it is essential to acknowledge the role of extended family structures and religious institutions. Collaborating with traditional healers and religious leaders can enhance treatment adherence and outcomes. This integrated approach respects the patient’s worldview while introducing psychological tools for coping and resilience. Such cultural sensitivity not only improves individual patient care but also strengthens the reputation of psychology as a field that values human dignity in all its forms.</w:t>
      </w:r>
    </w:p>
    <w:bookmarkEnd w:id="22"/>
    <w:bookmarkStart w:id="23" w:name="Xca9ea0b6a4455f272cee3431610d7899aff3f52"/>
    <w:p>
      <w:pPr>
        <w:pStyle w:val="Heading3"/>
      </w:pPr>
      <w:r>
        <w:t xml:space="preserve">IV. Challenges Faced by Practitioners in Nigeria Abuja</w:t>
      </w:r>
    </w:p>
    <w:p>
      <w:pPr>
        <w:pStyle w:val="FirstParagraph"/>
      </w:pPr>
      <w:r>
        <w:t xml:space="preserve">Despite the growing recognition of mental health needs,</w:t>
      </w:r>
      <w:r>
        <w:t xml:space="preserve"> </w:t>
      </w:r>
      <w:r>
        <w:rPr>
          <w:bCs/>
          <w:b/>
        </w:rPr>
        <w:t xml:space="preserve">Psychologist</w:t>
      </w:r>
      <w:r>
        <w:t xml:space="preserve"> </w:t>
      </w:r>
      <w:r>
        <w:t xml:space="preserve">practitioners in Nigeria Abuja face numerous challenges. One of the most significant obstacles is resource scarcity, particularly in terms of trained personnel and access to specialized diagnostic tools. Many private practices operate with limited infrastructure, making it difficult to offer comprehensive care. Furthermore, there is a lack of standardized regulatory frameworks that ensure consistent quality across different mental health providers in the FCT.</w:t>
      </w:r>
    </w:p>
    <w:p>
      <w:pPr>
        <w:pStyle w:val="BodyText"/>
      </w:pPr>
      <w:r>
        <w:t xml:space="preserve">Another challenge lies in public policy implementation. While the Nigerian government has made strides in developing national mental health policies, their execution at the local level remains inconsistent. Funding for psychological services is often inadequate, leading to disparities in access between urban centers like Nigeria Abuja and rural areas within the territory. Addressing these systemic issues requires advocacy from</w:t>
      </w:r>
      <w:r>
        <w:t xml:space="preserve"> </w:t>
      </w:r>
      <w:r>
        <w:rPr>
          <w:bCs/>
          <w:b/>
        </w:rPr>
        <w:t xml:space="preserve">Psychologist</w:t>
      </w:r>
      <w:r>
        <w:t xml:space="preserve"> </w:t>
      </w:r>
      <w:r>
        <w:t xml:space="preserve">professionals who can lobby for better funding, education initiatives, and legal protections for mental health patients.</w:t>
      </w:r>
    </w:p>
    <w:bookmarkEnd w:id="23"/>
    <w:bookmarkStart w:id="24" w:name="v.-opportunities-and-future-directions"/>
    <w:p>
      <w:pPr>
        <w:pStyle w:val="Heading3"/>
      </w:pPr>
      <w:r>
        <w:t xml:space="preserve">V. Opportunities and Future Directions</w:t>
      </w:r>
    </w:p>
    <w:p>
      <w:pPr>
        <w:pStyle w:val="FirstParagraph"/>
      </w:pPr>
      <w:r>
        <w:t xml:space="preserve">Looking ahead, there are substantial opportunities to enhance psychological services in Nigeria Abuja. The rise of digital health technologies offers new avenues for delivering care through teletherapy platforms, which can reach underserved populations more efficiently. Additionally, partnerships between academic institutions and healthcare providers can foster research that is specific to the Nigerian context, generating data-driven insights into prevalent mental health conditions.</w:t>
      </w:r>
    </w:p>
    <w:p>
      <w:pPr>
        <w:pStyle w:val="BodyText"/>
      </w:pPr>
      <w:r>
        <w:t xml:space="preserve">Furthermore, expanding training programs for</w:t>
      </w:r>
      <w:r>
        <w:t xml:space="preserve"> </w:t>
      </w:r>
      <w:r>
        <w:rPr>
          <w:bCs/>
          <w:b/>
        </w:rPr>
        <w:t xml:space="preserve">Psychologist</w:t>
      </w:r>
      <w:r>
        <w:t xml:space="preserve"> </w:t>
      </w:r>
      <w:r>
        <w:t xml:space="preserve">professionals in Nigeria Abuja will help build a workforce capable of meeting future demands. These programs should emphasize community psychology, focusing on prevention and early intervention rather than solely treating crises. By investing in education and infrastructure, we can create a sustainable mental health ecosystem that supports the well-being of all citizens.</w:t>
      </w:r>
    </w:p>
    <w:bookmarkEnd w:id="24"/>
    <w:bookmarkStart w:id="25" w:name="vi.-conclusion"/>
    <w:p>
      <w:pPr>
        <w:pStyle w:val="Heading3"/>
      </w:pPr>
      <w:r>
        <w:t xml:space="preserve">VI. Conclusion</w:t>
      </w:r>
    </w:p>
    <w:p>
      <w:pPr>
        <w:pStyle w:val="FirstParagraph"/>
      </w:pPr>
      <w:r>
        <w:t xml:space="preserve">In conclusion, the role of</w:t>
      </w:r>
      <w:r>
        <w:t xml:space="preserve"> </w:t>
      </w:r>
      <w:r>
        <w:rPr>
          <w:bCs/>
          <w:b/>
        </w:rPr>
        <w:t xml:space="preserve">Psychologist</w:t>
      </w:r>
      <w:r>
        <w:t xml:space="preserve">s in Nigeria Abuja is pivotal to achieving holistic development within this vibrant city. As we reflect on the societal impacts, cultural considerations, and systemic challenges faced today, it becomes clear that ongoing commitment and innovation are necessary to address mental health needs effectively. By fostering collaboration across sectors—governmental, academic, private sector—we can build a resilient mental health framework that empowers individuals and strengthens communities in Nigeria Abuja. Let us remain steadfast in our mission to promote psychological well-being as a fundamental human right.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2026-07-29T21:24:59Z</dcterms:created>
  <dcterms:modified xsi:type="dcterms:W3CDTF">2026-07-29T21:24:59Z</dcterms:modified>
</cp:coreProperties>
</file>

<file path=docProps/custom.xml><?xml version="1.0" encoding="utf-8"?>
<Properties xmlns="http://schemas.openxmlformats.org/officeDocument/2006/custom-properties" xmlns:vt="http://schemas.openxmlformats.org/officeDocument/2006/docPropsVTypes"/>
</file>