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Singapore</w:t>
      </w:r>
      <w:r>
        <w:t xml:space="preserve"> </w:t>
      </w:r>
      <w:r>
        <w:t xml:space="preserve">Singapore</w:t>
      </w:r>
    </w:p>
    <w:bookmarkStart w:id="25" w:name="Xaee3049eeae9e1efdfa095aade27da5600eb79d"/>
    <w:p>
      <w:pPr>
        <w:pStyle w:val="Heading1"/>
      </w:pPr>
      <w:r>
        <w:t xml:space="preserve">The Evolution of Mental Well-being in Singapore Singapore</w:t>
      </w:r>
    </w:p>
    <w:p>
      <w:pPr>
        <w:pStyle w:val="FirstParagraph"/>
      </w:pPr>
      <w:r>
        <w:t xml:space="preserve">The landscape of mental health in Singapore Singapore has undergone a seismic shift over the past decade. Walking through its bustling streets, observing its world-class architecture, and witnessing its relentless economic progress, one might assume that perfection reigns supreme. However, behind this polished veneer lies a complex society grappling with high-stress environments and intense societal expectations. It is within this dynamic environment that the role of a Psychologist emerges not just as a clinical necessity but as a vital pillar of modern society. Reflecting on the trajectory of psychological services in Singapore Singapore reveals how deeply intertwined professional mental health support is with the nation's cultural identity, economic ambitions, and evolving social fabric.</w:t>
      </w:r>
    </w:p>
    <w:bookmarkStart w:id="20" w:name="X5d82d6b643de081e9273e3a7136aa1d0c26d268"/>
    <w:p>
      <w:pPr>
        <w:pStyle w:val="Heading2"/>
      </w:pPr>
      <w:r>
        <w:t xml:space="preserve">The Historical Stigma and Cultural Context</w:t>
      </w:r>
    </w:p>
    <w:p>
      <w:pPr>
        <w:pStyle w:val="FirstParagraph"/>
      </w:pPr>
      <w:r>
        <w:t xml:space="preserve">To understand the present significance of a Psychologist in this region, one must first acknowledge its past. Historically in Singapore Singapore, mental health was often shrouded in silence. The traditional emphasis on filial piety, saving face within the family unit (a concept deeply rooted in Confucian values), and viewing psychological distress as a personal failure rather than a medical condition meant that many suffered in silence. In my reflection on this era, it is evident that seeking help from a Psychologist was often stigmatized, seen as an admission of weakness or "madness." This cultural barrier made the profession almost invisible to the general public, relegated only to extreme cases requiring institutionalization rather than outpatient therapy.</w:t>
      </w:r>
    </w:p>
    <w:p>
      <w:pPr>
        <w:pStyle w:val="BodyText"/>
      </w:pPr>
      <w:r>
        <w:t xml:space="preserve">As Singapore Singapore has modernized and integrated more deeply with global perspectives on human rights and health, these archaic stigmas have begun to fracture. The rapid urbanization and competitive academic pressures faced by younger generations have forced a reckoning. Today, the word "Psychologist" carries a new weight in this society—a weight of hope rather than shame.</w:t>
      </w:r>
    </w:p>
    <w:bookmarkEnd w:id="20"/>
    <w:bookmarkStart w:id="21" w:name="Xd11c116b059aaf9403ac41dfd675e691d1414c5"/>
    <w:p>
      <w:pPr>
        <w:pStyle w:val="Heading2"/>
      </w:pPr>
      <w:r>
        <w:t xml:space="preserve">The High-Pressure Environment: An Economic Engine with Mental Costs</w:t>
      </w:r>
    </w:p>
    <w:p>
      <w:pPr>
        <w:pStyle w:val="FirstParagraph"/>
      </w:pPr>
      <w:r>
        <w:t xml:space="preserve">Singapore Singapore is globally renowned for its efficiency, safety, and economic prosperity. Yet, this success comes at a personal cost to many individuals. The relentless pursuit of excellence in education and the corporate world creates an atmosphere where burnout is common and mental exhaustion is normalized. Reflecting on this reality highlights why the role of a Psychologist has expanded rapidly over the last ten years. They are no longer just treating severe disorders; they are helping professionals manage stress, students navigate academic pressure, and families cope with changing dynamics in a fast-paced world.</w:t>
      </w:r>
    </w:p>
    <w:p>
      <w:pPr>
        <w:pStyle w:val="BodyText"/>
      </w:pPr>
      <w:r>
        <w:t xml:space="preserve">The modern Psychologist in Singapore Singapore acts as an anchor amidst these turbulent currents. For instance, the increasing number of corporate wellness programs that include psychological support services demonstrates a paradigm shift. Companies recognize that mental well-being is directly correlated with productivity and employee retention. In this context, the Psychologist is not merely a healer but a strategic partner in maintaining the societal machine's efficiency while preserving human dignity. This pragmatic approach to mental health reflects Singaporean values of progressiveness and adaptation, yet it also raises important questions about whether we are treating symptoms or addressing systemic workplace issues—a topic worthy of ongoing reflection.</w:t>
      </w:r>
    </w:p>
    <w:bookmarkEnd w:id="21"/>
    <w:bookmarkStart w:id="22" w:name="X50a552b21de5b375633d90ce3800780a81aacb1"/>
    <w:p>
      <w:pPr>
        <w:pStyle w:val="Heading2"/>
      </w:pPr>
      <w:r>
        <w:t xml:space="preserve">Accessibility and the Professional Landscape</w:t>
      </w:r>
    </w:p>
    <w:p>
      <w:pPr>
        <w:pStyle w:val="FirstParagraph"/>
      </w:pPr>
      <w:r>
        <w:t xml:space="preserve">Another critical aspect to consider in this Reflection Paper is the growing accessibility of psychological services across Singapore Singapore. The Ministry of Health and various community partners have worked tirelessly to expand funding, subsidize counseling for those with lower incomes, and integrate mental health support into primary care settings. This has democratized access to a Psychologist, making it possible for people outside the affluent suburbs to receive professional help.</w:t>
      </w:r>
    </w:p>
    <w:p>
      <w:pPr>
        <w:pStyle w:val="BodyText"/>
      </w:pPr>
      <w:r>
        <w:t xml:space="preserve">For me, this expansion is perhaps the most significant development in recent history. It represents a society that values its citizens' mental health as highly as its economic output. The proliferation of private practices and community organizations means that an individual in Singapore Singapore has more choices than ever before when seeking support from a Psychologist. However, this growth also brings challenges, such as ensuring the quality of care remains high across all providers and addressing the waiting lists that inevitably form during times of heightened societal stress, such as during global health crises.</w:t>
      </w:r>
    </w:p>
    <w:bookmarkEnd w:id="22"/>
    <w:bookmarkStart w:id="23" w:name="X4d94296b847ecf6c4bb2e3cbed82db99ea4a784"/>
    <w:p>
      <w:pPr>
        <w:pStyle w:val="Heading2"/>
      </w:pPr>
      <w:r>
        <w:t xml:space="preserve">The Future Outlook: Integration and Holistic Care</w:t>
      </w:r>
    </w:p>
    <w:p>
      <w:pPr>
        <w:pStyle w:val="FirstParagraph"/>
      </w:pPr>
      <w:r>
        <w:t xml:space="preserve">Looking toward the future, my reflection on this topic turns to integration. The siloed nature of mental health treatment is slowly dissolving. We are seeing a rise in holistic approaches where a Psychologist collaborates with medical doctors, social workers, and even religious leaders when appropriate (reflecting Singapore Singapore's multi-religious harmony). This interdisciplinary model ensures that the patient—a complex being affected by biological, psychological, and social factors—receives comprehensive care.</w:t>
      </w:r>
    </w:p>
    <w:p>
      <w:pPr>
        <w:pStyle w:val="BodyText"/>
      </w:pPr>
      <w:r>
        <w:t xml:space="preserve">Furthermore, technology is reshaping how a Psychologist delivers services in this digital-savvy nation. Tele-health platforms have made therapy accessible to those who might feel uncomfortable walking into a clinic or live too far from urban centers. This technological adaptation underscores the agility of Singapore's healthcare sector and its willingness to embrace innovation to serve its people better.</w:t>
      </w:r>
    </w:p>
    <w:bookmarkEnd w:id="23"/>
    <w:bookmarkStart w:id="24" w:name="conclusion"/>
    <w:p>
      <w:pPr>
        <w:pStyle w:val="Heading2"/>
      </w:pPr>
      <w:r>
        <w:t xml:space="preserve">Conclusion</w:t>
      </w:r>
    </w:p>
    <w:p>
      <w:pPr>
        <w:pStyle w:val="FirstParagraph"/>
      </w:pPr>
      <w:r>
        <w:t xml:space="preserve">In conclusion, the journey of mental health care in Singapore Singapore is a powerful narrative of transformation from stigma to acceptance, and from isolation to integration. The role of the Psychologist has evolved dramatically, mirroring the broader societal changes within this nation. As we move forward, it is imperative that we continue to normalize conversations about mental well-being so that seeking help remains a proactive choice rather than a last resort.</w:t>
      </w:r>
    </w:p>
    <w:p>
      <w:pPr>
        <w:pStyle w:val="BodyText"/>
      </w:pPr>
      <w:r>
        <w:t xml:space="preserve">This Reflection Paper underscores my belief that supporting the psychological infrastructure in Singapore Singapore is not just an investment in healthcare but an investment in the nation's social fabric and future prosperity. The Psychologist stands at the intersection of personal healing and societal progress, ensuring that as Singapore Singapore continues to race toward its future, no individual is left behind by the speed.</w:t>
      </w:r>
    </w:p>
    <w:p>
      <w:pPr>
        <w:pStyle w:val="BodyText"/>
      </w:pPr>
      <w:r>
        <w:rPr>
          <w:iCs/>
          <w:i/>
        </w:rPr>
        <w:t xml:space="preserve">Word Count: Approx 860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Psychologist in Singapore Singapore</dc:title>
  <dc:creator/>
  <dc:language>en</dc:language>
  <cp:keywords/>
  <dcterms:created xsi:type="dcterms:W3CDTF">2026-07-29T17:38:25Z</dcterms:created>
  <dcterms:modified xsi:type="dcterms:W3CDTF">2026-07-29T17:38:25Z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