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Spain</w:t>
      </w:r>
      <w:r>
        <w:t xml:space="preserve"> </w:t>
      </w:r>
      <w:r>
        <w:t xml:space="preserve">Valencia</w:t>
      </w:r>
    </w:p>
    <w:bookmarkStart w:id="21" w:name="a-cultural-and-clinical-intersection"/>
    <w:p>
      <w:pPr>
        <w:pStyle w:val="Heading1"/>
      </w:pPr>
      <w:r>
        <w:t xml:space="preserve">A Cultural and Clinical Intersection</w:t>
      </w:r>
    </w:p>
    <w:bookmarkStart w:id="20" w:name="X247a41698404be4f199c8f831422afd542dad1b"/>
    <w:p>
      <w:pPr>
        <w:pStyle w:val="Heading2"/>
      </w:pPr>
      <w:r>
        <w:t xml:space="preserve">A Reflection Paper on the Role of a Psychologist in Spain Valencia</w:t>
      </w:r>
    </w:p>
    <w:p>
      <w:r>
        <w:pict>
          <v:rect style="width:0;height:1.5pt" o:hralign="center" o:hrstd="t" o:hr="t"/>
        </w:pict>
      </w:r>
    </w:p>
    <w:p>
      <w:pPr>
        <w:pStyle w:val="FirstParagraph"/>
      </w:pPr>
      <w:r>
        <w:t xml:space="preserve">The landscape of mental healthcare is not merely a collection of medical protocols and therapeutic techniques; it is deeply intertwined with the cultural, social, and historical fabric of the society it serves. When we consider the specific context of</w:t>
      </w:r>
      <w:r>
        <w:t xml:space="preserve"> </w:t>
      </w:r>
      <w:r>
        <w:rPr>
          <w:bCs/>
          <w:b/>
        </w:rPr>
        <w:t xml:space="preserve">Spain Valencia</w:t>
      </w:r>
      <w:r>
        <w:t xml:space="preserve">, we encounter a unique confluence of Mediterranean warmth, rapid modernization, and complex socioeconomic shifts. Within this dynamic environment, the role of a</w:t>
      </w:r>
      <w:r>
        <w:t xml:space="preserve"> </w:t>
      </w:r>
      <w:r>
        <w:rPr>
          <w:bCs/>
          <w:b/>
        </w:rPr>
        <w:t xml:space="preserve">Psychologist</w:t>
      </w:r>
      <w:r>
        <w:t xml:space="preserve"> </w:t>
      </w:r>
      <w:r>
        <w:t xml:space="preserve">extends far beyond the clinical confines of therapy rooms. It becomes an act of cultural navigation, social support, and individual empowerment. This reflection paper explores the multifaceted responsibilities and impacts of being a psychologist in Valencia, examining how local identity influences therapeutic practices and patient outcomes.</w:t>
      </w:r>
    </w:p>
    <w:p>
      <w:pPr>
        <w:pStyle w:val="BodyText"/>
      </w:pPr>
      <w:r>
        <w:t xml:space="preserve">To understand the significance of a</w:t>
      </w:r>
      <w:r>
        <w:t xml:space="preserve"> </w:t>
      </w:r>
      <w:r>
        <w:rPr>
          <w:bCs/>
          <w:b/>
        </w:rPr>
        <w:t xml:space="preserve">Psychologist</w:t>
      </w:r>
      <w:r>
        <w:t xml:space="preserve"> </w:t>
      </w:r>
      <w:r>
        <w:t xml:space="preserve">in this region, one must first acknowledge the distinctive cultural temperament of</w:t>
      </w:r>
      <w:r>
        <w:t xml:space="preserve"> </w:t>
      </w:r>
      <w:r>
        <w:rPr>
          <w:bCs/>
          <w:b/>
        </w:rPr>
        <w:t xml:space="preserve">Spain Valencia</w:t>
      </w:r>
      <w:r>
        <w:t xml:space="preserve">. Known for its vibrant street life, strong family networks (família), and communal celebrations such as Las Fallas, Valencian society is traditionally collectivist. While modernization has introduced more individualistic trends, especially among younger generations and expatriates, the underlying social structure still relies heavily on interpersonal bonds. Consequently, a</w:t>
      </w:r>
      <w:r>
        <w:t xml:space="preserve"> </w:t>
      </w:r>
      <w:r>
        <w:rPr>
          <w:bCs/>
          <w:b/>
        </w:rPr>
        <w:t xml:space="preserve">Psychologist</w:t>
      </w:r>
      <w:r>
        <w:t xml:space="preserve"> </w:t>
      </w:r>
      <w:r>
        <w:t xml:space="preserve">working in Valencia cannot adopt a purely detached, clinical approach that ignores these relational dynamics. Instead, effective practice requires an understanding of how family pressure, social expectations (what others might say), and community integration affect mental health. The therapist must often act not just as a healer of individual distress, but as a facilitator who helps clients negotiate their place within this tight-knit social web.</w:t>
      </w:r>
    </w:p>
    <w:p>
      <w:pPr>
        <w:pStyle w:val="BodyText"/>
      </w:pPr>
      <w:r>
        <w:t xml:space="preserve">Furthermore, the demographic makeup of</w:t>
      </w:r>
      <w:r>
        <w:t xml:space="preserve"> </w:t>
      </w:r>
      <w:r>
        <w:rPr>
          <w:bCs/>
          <w:b/>
        </w:rPr>
        <w:t xml:space="preserve">Spain Valencia</w:t>
      </w:r>
      <w:r>
        <w:t xml:space="preserve"> </w:t>
      </w:r>
      <w:r>
        <w:t xml:space="preserve">presents unique challenges for mental health professionals. Valencia has become a hub for digital nomads, international students, and retirees from Northern Europe. This influx creates a diverse client base with varying linguistic needs and cultural expectations of therapy. A</w:t>
      </w:r>
      <w:r>
        <w:t xml:space="preserve"> </w:t>
      </w:r>
      <w:r>
        <w:rPr>
          <w:bCs/>
          <w:b/>
        </w:rPr>
        <w:t xml:space="preserve">Psychologist</w:t>
      </w:r>
      <w:r>
        <w:t xml:space="preserve"> </w:t>
      </w:r>
      <w:r>
        <w:t xml:space="preserve">in this city must be adept at cross-cultural competence. They may find themselves treating anxiety disorders in expatriates who suffer from isolation despite living in a vibrant city, or helping local Spanish nationals navigate the stress of economic precarity that has affected Southern Europe significantly in recent decades. The ability to bridge these cultural gaps is not just a soft skill; it is a clinical necessity. It requires the</w:t>
      </w:r>
      <w:r>
        <w:t xml:space="preserve"> </w:t>
      </w:r>
      <w:r>
        <w:rPr>
          <w:bCs/>
          <w:b/>
        </w:rPr>
        <w:t xml:space="preserve">Psychologist</w:t>
      </w:r>
      <w:r>
        <w:t xml:space="preserve"> </w:t>
      </w:r>
      <w:r>
        <w:t xml:space="preserve">to remain humble, recognizing that their own cultural lens may not align with every patient’s reality.</w:t>
      </w:r>
    </w:p>
    <w:p>
      <w:pPr>
        <w:pStyle w:val="BodyText"/>
      </w:pPr>
      <w:r>
        <w:t xml:space="preserve">Economically, the role of the</w:t>
      </w:r>
      <w:r>
        <w:t xml:space="preserve"> </w:t>
      </w:r>
      <w:r>
        <w:rPr>
          <w:bCs/>
          <w:b/>
        </w:rPr>
        <w:t xml:space="preserve">Psychologist</w:t>
      </w:r>
      <w:r>
        <w:t xml:space="preserve"> </w:t>
      </w:r>
      <w:r>
        <w:t xml:space="preserve">in</w:t>
      </w:r>
      <w:r>
        <w:t xml:space="preserve"> </w:t>
      </w:r>
      <w:r>
        <w:rPr>
          <w:bCs/>
          <w:b/>
        </w:rPr>
        <w:t xml:space="preserve">Spain Valencia</w:t>
      </w:r>
      <w:r>
        <w:t xml:space="preserve"> </w:t>
      </w:r>
      <w:r>
        <w:t xml:space="preserve">is also shaped by public and private healthcare divisions. While the public health system provides essential services, long waiting times often drive individuals toward private practitioners or community organizations. This shift places a greater burden on private psychologists to offer accessible, high-quality care. Moreover, there is a growing awareness in</w:t>
      </w:r>
      <w:r>
        <w:t xml:space="preserve"> </w:t>
      </w:r>
      <w:r>
        <w:rPr>
          <w:bCs/>
          <w:b/>
        </w:rPr>
        <w:t xml:space="preserve">Spain Valencia</w:t>
      </w:r>
      <w:r>
        <w:t xml:space="preserve"> </w:t>
      </w:r>
      <w:r>
        <w:t xml:space="preserve">regarding mental health stigma. Historically, mental health issues were often hidden within the family sphere. Today, however, there is a visible movement toward destigmatization, particularly among youth and educated urban populations. A</w:t>
      </w:r>
      <w:r>
        <w:t xml:space="preserve"> </w:t>
      </w:r>
      <w:r>
        <w:rPr>
          <w:bCs/>
          <w:b/>
        </w:rPr>
        <w:t xml:space="preserve">Psychologist</w:t>
      </w:r>
      <w:r>
        <w:t xml:space="preserve"> </w:t>
      </w:r>
      <w:r>
        <w:t xml:space="preserve">in this environment plays an educational role as much as a therapeutic one. They are often on the front lines of changing societal attitudes, advocating for mental well-being as a fundamental human right rather than a sign of weakness.</w:t>
      </w:r>
    </w:p>
    <w:p>
      <w:pPr>
        <w:pStyle w:val="BodyText"/>
      </w:pPr>
      <w:r>
        <w:t xml:space="preserve">The professional landscape also demands that the</w:t>
      </w:r>
      <w:r>
        <w:t xml:space="preserve"> </w:t>
      </w:r>
      <w:r>
        <w:rPr>
          <w:bCs/>
          <w:b/>
        </w:rPr>
        <w:t xml:space="preserve">Psychologist</w:t>
      </w:r>
      <w:r>
        <w:t xml:space="preserve"> </w:t>
      </w:r>
      <w:r>
        <w:t xml:space="preserve">stay attuned to specific local stressors. Valencia faces issues related to tourism-driven housing markets, which have displaced many long-term residents and strained community resources. This gentrification can lead to feelings of rootlessness and anxiety among locals who no longer recognize their own neighborhoods. Additionally, the seasonal nature of employment in tourism creates financial instability for many families. A</w:t>
      </w:r>
      <w:r>
        <w:t xml:space="preserve"> </w:t>
      </w:r>
      <w:r>
        <w:rPr>
          <w:bCs/>
          <w:b/>
        </w:rPr>
        <w:t xml:space="preserve">Psychologist</w:t>
      </w:r>
      <w:r>
        <w:t xml:space="preserve"> </w:t>
      </w:r>
      <w:r>
        <w:t xml:space="preserve">working in this context must be sensitive to these macro-economic pressures when formulating treatment plans. Therapy cannot ignore the reality that a client’s depression may be exacerbated by fear of eviction or job insecurity rooted in broader regional trends.</w:t>
      </w:r>
    </w:p>
    <w:p>
      <w:pPr>
        <w:pStyle w:val="BodyText"/>
      </w:pPr>
      <w:r>
        <w:t xml:space="preserve">In terms of therapeutic modality, there is a blend of traditional European psychoanalytic influences and modern cognitive-behavioral approaches prevalent in</w:t>
      </w:r>
      <w:r>
        <w:t xml:space="preserve"> </w:t>
      </w:r>
      <w:r>
        <w:rPr>
          <w:bCs/>
          <w:b/>
        </w:rPr>
        <w:t xml:space="preserve">Spain Valencia</w:t>
      </w:r>
      <w:r>
        <w:t xml:space="preserve">. The</w:t>
      </w:r>
      <w:r>
        <w:t xml:space="preserve"> </w:t>
      </w:r>
      <w:r>
        <w:rPr>
          <w:bCs/>
          <w:b/>
        </w:rPr>
        <w:t xml:space="preserve">Psychologist</w:t>
      </w:r>
      <w:r>
        <w:t xml:space="preserve"> </w:t>
      </w:r>
      <w:r>
        <w:t xml:space="preserve">must therefore be versatile. They may need to provide brief, solution-focused interventions for clients dealing with acute stress due to work deadlines or family conflicts, while also offering long-term depth psychology for those grappling with existential questions or deep-seated trauma. This flexibility is crucial in a city that values both efficiency and emotional depth.</w:t>
      </w:r>
    </w:p>
    <w:p>
      <w:pPr>
        <w:pStyle w:val="BodyText"/>
      </w:pPr>
      <w:r>
        <w:t xml:space="preserve">Moreover, the role of the</w:t>
      </w:r>
      <w:r>
        <w:t xml:space="preserve"> </w:t>
      </w:r>
      <w:r>
        <w:rPr>
          <w:bCs/>
          <w:b/>
        </w:rPr>
        <w:t xml:space="preserve">Psychologist</w:t>
      </w:r>
      <w:r>
        <w:t xml:space="preserve"> </w:t>
      </w:r>
      <w:r>
        <w:t xml:space="preserve">extends into preventive care and community resilience. In</w:t>
      </w:r>
      <w:r>
        <w:t xml:space="preserve"> </w:t>
      </w:r>
      <w:r>
        <w:rPr>
          <w:bCs/>
          <w:b/>
        </w:rPr>
        <w:t xml:space="preserve">Spain Valencia</w:t>
      </w:r>
      <w:r>
        <w:t xml:space="preserve">, there are increasing initiatives to integrate mental health services into schools, workplaces, and community centers. Psychologists are involved in designing programs that promote emotional literacy from a young age. By intervening early, they aim to build a generation that is psychologically resilient capable of handling the pressures of modern life without succumbing to burnout or severe mental illness. This preventive approach aligns well with the Valencian value of community care, transforming individual therapy into collective well-being.</w:t>
      </w:r>
    </w:p>
    <w:p>
      <w:pPr>
        <w:pStyle w:val="BodyText"/>
      </w:pPr>
      <w:r>
        <w:t xml:space="preserve">Finally, reflection on one’s own practice as a</w:t>
      </w:r>
      <w:r>
        <w:t xml:space="preserve"> </w:t>
      </w:r>
      <w:r>
        <w:rPr>
          <w:bCs/>
          <w:b/>
        </w:rPr>
        <w:t xml:space="preserve">Psychologist</w:t>
      </w:r>
      <w:r>
        <w:t xml:space="preserve"> </w:t>
      </w:r>
      <w:r>
        <w:t xml:space="preserve">in this region requires ongoing self-awareness. The therapist must continuously examine how their personal biases interact with the cultural norms of</w:t>
      </w:r>
      <w:r>
        <w:t xml:space="preserve"> </w:t>
      </w:r>
      <w:r>
        <w:rPr>
          <w:bCs/>
          <w:b/>
        </w:rPr>
        <w:t xml:space="preserve">Spain Valencia</w:t>
      </w:r>
      <w:r>
        <w:t xml:space="preserve">. Do they inadvertently reinforce gender roles that may still exist in certain familial structures? Are they aware of the subtle class distinctions that affect access to mental health resources? Ethical practice demands constant vigilance and adaptation. It requires building trust not just with the individual client, but with the broader community ecosystem that supports them.</w:t>
      </w:r>
    </w:p>
    <w:p>
      <w:pPr>
        <w:pStyle w:val="BodyText"/>
      </w:pPr>
      <w:r>
        <w:t xml:space="preserve">In conclusion, being a</w:t>
      </w:r>
      <w:r>
        <w:t xml:space="preserve"> </w:t>
      </w:r>
      <w:r>
        <w:rPr>
          <w:bCs/>
          <w:b/>
        </w:rPr>
        <w:t xml:space="preserve">Psychologist</w:t>
      </w:r>
      <w:r>
        <w:t xml:space="preserve"> </w:t>
      </w:r>
      <w:r>
        <w:t xml:space="preserve">in</w:t>
      </w:r>
      <w:r>
        <w:t xml:space="preserve"> </w:t>
      </w:r>
      <w:r>
        <w:rPr>
          <w:bCs/>
          <w:b/>
        </w:rPr>
        <w:t xml:space="preserve">Spain Valencia</w:t>
      </w:r>
      <w:r>
        <w:t xml:space="preserve"> </w:t>
      </w:r>
      <w:r>
        <w:t xml:space="preserve">is a profound privilege and responsibility. It involves navigating a rich cultural tapestry characterized by strong family ties, economic challenges, and a growing demand for mental health awareness. The successful practitioner in this region must be culturally competent, economically aware, and socially engaged. They serve as guides through personal crises while simultaneously contributing to the broader destigmatization of mental health issues in society. By integrating clinical expertise with deep cultural sensitivity, the psychologist helps individuals find balance and meaning within the vibrant, complex life of Valencia. This reflection underscores that mental health care is not a one-size-fits-all endeavor but a dynamic interaction between professional skill and local context. As</w:t>
      </w:r>
      <w:r>
        <w:t xml:space="preserve"> </w:t>
      </w:r>
      <w:r>
        <w:rPr>
          <w:bCs/>
          <w:b/>
        </w:rPr>
        <w:t xml:space="preserve">Spain Valencia</w:t>
      </w:r>
      <w:r>
        <w:t xml:space="preserve"> </w:t>
      </w:r>
      <w:r>
        <w:t xml:space="preserve">continues to evolve, so too will the role of its psychologists, who must remain adaptable, empathetic, and committed to fostering psychological resilience in an ever-changing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Psychologist in Spain Valencia</dc:title>
  <dc:creator/>
  <dc:language>en</dc:language>
  <cp:keywords/>
  <dcterms:created xsi:type="dcterms:W3CDTF">2026-07-29T12:38:48Z</dcterms:created>
  <dcterms:modified xsi:type="dcterms:W3CDTF">2026-07-29T12:38:48Z</dcterms:modified>
</cp:coreProperties>
</file>

<file path=docProps/custom.xml><?xml version="1.0" encoding="utf-8"?>
<Properties xmlns="http://schemas.openxmlformats.org/officeDocument/2006/custom-properties" xmlns:vt="http://schemas.openxmlformats.org/officeDocument/2006/docPropsVTypes"/>
</file>