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e3ee8ee51ead68099f06bcbc206b5164200f726"/>
    <w:p>
      <w:pPr>
        <w:pStyle w:val="Heading1"/>
      </w:pPr>
      <w:r>
        <w:t xml:space="preserve">The Silent Healers of the Metropolis: A Reflection on the Psychologist in Sri Lanka, Colombo</w:t>
      </w:r>
    </w:p>
    <w:p>
      <w:pPr>
        <w:pStyle w:val="FirstParagraph"/>
      </w:pPr>
      <w:r>
        <w:t xml:space="preserve">In the bustling heart of South Asia, where ancient temples stand shoulder-to-shoulder with modern high-rises, a silent revolution is taking place. This is not a revolution of steel and glass, but one of minds and emotions. As I reflect upon the evolving landscape of mental health in</w:t>
      </w:r>
      <w:r>
        <w:t xml:space="preserve"> </w:t>
      </w:r>
      <w:r>
        <w:rPr>
          <w:bCs/>
          <w:b/>
        </w:rPr>
        <w:t xml:space="preserve">Sri Lanka</w:t>
      </w:r>
      <w:r>
        <w:t xml:space="preserve">, specifically within its vibrant capital city of</w:t>
      </w:r>
      <w:r>
        <w:t xml:space="preserve"> </w:t>
      </w:r>
      <w:r>
        <w:rPr>
          <w:bCs/>
          <w:b/>
        </w:rPr>
        <w:t xml:space="preserve">Colombo</w:t>
      </w:r>
      <w:r>
        <w:t xml:space="preserve">, it becomes evident that the role of the</w:t>
      </w:r>
      <w:r>
        <w:t xml:space="preserve"> </w:t>
      </w:r>
      <w:r>
        <w:rPr>
          <w:bCs/>
          <w:b/>
        </w:rPr>
        <w:t xml:space="preserve">Psychologist</w:t>
      </w:r>
      <w:r>
        <w:t xml:space="preserve"> </w:t>
      </w:r>
      <w:r>
        <w:t xml:space="preserve">has transcended mere clinical intervention to become a crucial pillar of societal well-being. To understand this transformation is to look beyond the stethoscope and into the complex tapestry of human experience in a rapidly globalizing nation.</w:t>
      </w:r>
    </w:p>
    <w:bookmarkStart w:id="20" w:name="the-paradox-of-progress-and-pain"/>
    <w:p>
      <w:pPr>
        <w:pStyle w:val="Heading2"/>
      </w:pPr>
      <w:r>
        <w:t xml:space="preserve">The Paradox of Progress and Pain</w:t>
      </w:r>
    </w:p>
    <w:p>
      <w:pPr>
        <w:pStyle w:val="FirstParagraph"/>
      </w:pPr>
      <w:r>
        <w:rPr>
          <w:bCs/>
          <w:b/>
        </w:rPr>
        <w:t xml:space="preserve">Sri Lanka</w:t>
      </w:r>
      <w:r>
        <w:t xml:space="preserve">, often celebrated for its natural beauty, tea plantations, and warm hospitality, has historically carried the heavy burden of a decade-long civil war and subsequent economic crises. While the physical scars on the landscape may have begun to heal, the psychological wounds remain deep-seated. In</w:t>
      </w:r>
      <w:r>
        <w:t xml:space="preserve"> </w:t>
      </w:r>
      <w:r>
        <w:rPr>
          <w:bCs/>
          <w:b/>
        </w:rPr>
        <w:t xml:space="preserve">Colombo</w:t>
      </w:r>
      <w:r>
        <w:t xml:space="preserve">, this juxtaposition is most palpable. The city is a microcosm of modern ambition clashing with traditional values. On one hand, there is a growing middle class aspiring for global standards of success; on the other, there are generational pressures rooted in cultural expectations and collective trauma.</w:t>
      </w:r>
    </w:p>
    <w:p>
      <w:pPr>
        <w:pStyle w:val="BodyText"/>
      </w:pPr>
      <w:r>
        <w:t xml:space="preserve">In this context, the</w:t>
      </w:r>
      <w:r>
        <w:t xml:space="preserve"> </w:t>
      </w:r>
      <w:r>
        <w:rPr>
          <w:bCs/>
          <w:b/>
        </w:rPr>
        <w:t xml:space="preserve">Psychologist</w:t>
      </w:r>
      <w:r>
        <w:t xml:space="preserve"> </w:t>
      </w:r>
      <w:r>
        <w:t xml:space="preserve">emerges not just as a therapist, but as a mediator between these conflicting forces. It is no longer sufficient to view mental health solely through the lens of severe pathology or post-war trauma. The modern resident of</w:t>
      </w:r>
      <w:r>
        <w:t xml:space="preserve"> </w:t>
      </w:r>
      <w:r>
        <w:rPr>
          <w:bCs/>
          <w:b/>
        </w:rPr>
        <w:t xml:space="preserve">Sri Lanka</w:t>
      </w:r>
      <w:r>
        <w:t xml:space="preserve">, particularly in urban centers like</w:t>
      </w:r>
      <w:r>
        <w:t xml:space="preserve"> </w:t>
      </w:r>
      <w:r>
        <w:rPr>
          <w:bCs/>
          <w:b/>
        </w:rPr>
        <w:t xml:space="preserve">Colombo</w:t>
      </w:r>
      <w:r>
        <w:t xml:space="preserve">, faces unique stressors: academic pressure, job insecurity, digital addiction, and the erosion of community support systems. The</w:t>
      </w:r>
      <w:r>
        <w:t xml:space="preserve"> </w:t>
      </w:r>
      <w:r>
        <w:rPr>
          <w:bCs/>
          <w:b/>
        </w:rPr>
        <w:t xml:space="preserve">Psychologist</w:t>
      </w:r>
      <w:r>
        <w:t xml:space="preserve"> </w:t>
      </w:r>
      <w:r>
        <w:t xml:space="preserve">plays a pivotal role in navigating these nuanced challenges, offering tools for resilience that are culturally attuned rather than purely imported from Western frameworks.</w:t>
      </w:r>
    </w:p>
    <w:bookmarkEnd w:id="20"/>
    <w:bookmarkStart w:id="21" w:name="bridging-the-cultural-gap"/>
    <w:p>
      <w:pPr>
        <w:pStyle w:val="Heading2"/>
      </w:pPr>
      <w:r>
        <w:t xml:space="preserve">Bridging the Cultural Gap</w:t>
      </w:r>
    </w:p>
    <w:p>
      <w:pPr>
        <w:pStyle w:val="FirstParagraph"/>
      </w:pPr>
      <w:r>
        <w:t xml:space="preserve">A critical reflection on the practice of psychology in this region reveals a significant challenge: cultural stigma. For decades, mental health issues in</w:t>
      </w:r>
      <w:r>
        <w:t xml:space="preserve"> </w:t>
      </w:r>
      <w:r>
        <w:rPr>
          <w:bCs/>
          <w:b/>
        </w:rPr>
        <w:t xml:space="preserve">Sri Lanka</w:t>
      </w:r>
      <w:r>
        <w:t xml:space="preserve"> </w:t>
      </w:r>
      <w:r>
        <w:t xml:space="preserve">were often dismissed as spiritual weaknesses or familial shame. People sought help from traditional healers (Deshi Chikithsaya) or religious institutions first, viewing psychological distress through a metaphysical lens. However, the rising awareness among the youth and professionals in</w:t>
      </w:r>
      <w:r>
        <w:t xml:space="preserve"> </w:t>
      </w:r>
      <w:r>
        <w:rPr>
          <w:bCs/>
          <w:b/>
        </w:rPr>
        <w:t xml:space="preserve">Colombo</w:t>
      </w:r>
      <w:r>
        <w:t xml:space="preserve"> </w:t>
      </w:r>
      <w:r>
        <w:t xml:space="preserve">is slowly dismantling these barriers.</w:t>
      </w:r>
    </w:p>
    <w:p>
      <w:pPr>
        <w:pStyle w:val="BodyText"/>
      </w:pPr>
      <w:r>
        <w:t xml:space="preserve">"The modern Psychologist in Sri Lanka must be bilingual not just in language, but in cultural context—understanding both the clinical evidence-based practices of global psychology and the nuanced socio-cultural dynamics of local life."</w:t>
      </w:r>
    </w:p>
    <w:p>
      <w:pPr>
        <w:pStyle w:val="BodyText"/>
      </w:pPr>
      <w:r>
        <w:t xml:space="preserve">The contemporary</w:t>
      </w:r>
      <w:r>
        <w:t xml:space="preserve"> </w:t>
      </w:r>
      <w:r>
        <w:rPr>
          <w:bCs/>
          <w:b/>
        </w:rPr>
        <w:t xml:space="preserve">Psychologist</w:t>
      </w:r>
      <w:r>
        <w:t xml:space="preserve"> </w:t>
      </w:r>
      <w:r>
        <w:t xml:space="preserve">operating in</w:t>
      </w:r>
      <w:r>
        <w:t xml:space="preserve"> </w:t>
      </w:r>
      <w:r>
        <w:rPr>
          <w:bCs/>
          <w:b/>
        </w:rPr>
        <w:t xml:space="preserve">Sri Lanka</w:t>
      </w:r>
      <w:r>
        <w:t xml:space="preserve">, Colombo, must act as a bridge. They must validate traditional beliefs while gently introducing scientific understanding. For instance, when addressing anxiety or depression, a skilled psychologist does not dismiss the patient’s reliance on prayer or community rituals but integrates them into a holistic treatment plan. This approach fosters trust and ensures that therapeutic interventions are not seen as foreign impositions but as supportive extensions of the patient’s existing support networks.</w:t>
      </w:r>
    </w:p>
    <w:bookmarkEnd w:id="21"/>
    <w:bookmarkStart w:id="22" w:name="the-urban-context-colombo-as-a-crucible"/>
    <w:p>
      <w:pPr>
        <w:pStyle w:val="Heading2"/>
      </w:pPr>
      <w:r>
        <w:t xml:space="preserve">The Urban Context: Colombo as a Crucible</w:t>
      </w:r>
    </w:p>
    <w:p>
      <w:pPr>
        <w:pStyle w:val="FirstParagraph"/>
      </w:pPr>
      <w:r>
        <w:rPr>
          <w:bCs/>
          <w:b/>
        </w:rPr>
        <w:t xml:space="preserve">Colombo</w:t>
      </w:r>
      <w:r>
        <w:t xml:space="preserve">, with its dense population, traffic congestion, and high cost of living, serves as a pressure cooker for mental health issues. The pace of life in this commercial hub is relentless. Professionals work long hours to compete in a globalized economy, while students face intense competition for university placements and jobs. In such an environment, the</w:t>
      </w:r>
      <w:r>
        <w:t xml:space="preserve"> </w:t>
      </w:r>
      <w:r>
        <w:rPr>
          <w:bCs/>
          <w:b/>
        </w:rPr>
        <w:t xml:space="preserve">Psychologist</w:t>
      </w:r>
      <w:r>
        <w:t xml:space="preserve"> </w:t>
      </w:r>
      <w:r>
        <w:t xml:space="preserve">becomes essential for maintaining social stability.</w:t>
      </w:r>
    </w:p>
    <w:p>
      <w:pPr>
        <w:pStyle w:val="BodyText"/>
      </w:pPr>
      <w:r>
        <w:t xml:space="preserve">We see the demand for psychological services skyrocketing among corporate sectors in Colombo. Companies are beginning to recognize that employee well-being is directly linked to productivity. Consequently, organizational psychologists are increasingly sought after to manage burnout, workplace conflict, and stress management. This shift signifies a maturation of society’s understanding of mental health—it is no longer just about treating illness; it is about optimizing human potential.</w:t>
      </w:r>
    </w:p>
    <w:p>
      <w:pPr>
        <w:pStyle w:val="BodyText"/>
      </w:pPr>
      <w:r>
        <w:t xml:space="preserve">Furthermore, the family unit in</w:t>
      </w:r>
      <w:r>
        <w:t xml:space="preserve"> </w:t>
      </w:r>
      <w:r>
        <w:rPr>
          <w:bCs/>
          <w:b/>
        </w:rPr>
        <w:t xml:space="preserve">Sri Lanka</w:t>
      </w:r>
      <w:r>
        <w:t xml:space="preserve"> </w:t>
      </w:r>
      <w:r>
        <w:t xml:space="preserve">is undergoing significant changes. The traditional joint family structure, which once provided extensive emotional support, is giving way to nuclear families and individualistic lifestyles. This transition can lead to feelings of isolation and alienation, particularly among the elderly and adolescents. The</w:t>
      </w:r>
      <w:r>
        <w:t xml:space="preserve"> </w:t>
      </w:r>
      <w:r>
        <w:rPr>
          <w:bCs/>
          <w:b/>
        </w:rPr>
        <w:t xml:space="preserve">Psychologist</w:t>
      </w:r>
      <w:r>
        <w:t xml:space="preserve"> </w:t>
      </w:r>
      <w:r>
        <w:t xml:space="preserve">in</w:t>
      </w:r>
      <w:r>
        <w:t xml:space="preserve"> </w:t>
      </w:r>
      <w:r>
        <w:rPr>
          <w:bCs/>
          <w:b/>
        </w:rPr>
        <w:t xml:space="preserve">Colombo</w:t>
      </w:r>
      <w:r>
        <w:t xml:space="preserve"> </w:t>
      </w:r>
      <w:r>
        <w:t xml:space="preserve">often finds themselves mediating intergenerational conflicts, helping families redefine their roles in a changing world.</w:t>
      </w:r>
    </w:p>
    <w:bookmarkEnd w:id="22"/>
    <w:bookmarkStart w:id="23" w:name="Xd430c45a4ebf80154d160ccf2ce0563e944396e"/>
    <w:p>
      <w:pPr>
        <w:pStyle w:val="Heading2"/>
      </w:pPr>
      <w:r>
        <w:t xml:space="preserve">The Path Forward: Accessibility and Education</w:t>
      </w:r>
    </w:p>
    <w:p>
      <w:pPr>
        <w:pStyle w:val="FirstParagraph"/>
      </w:pPr>
      <w:r>
        <w:t xml:space="preserve">Awareness is growing, but accessibility remains a hurdle. While there are more qualified psychologists practicing in</w:t>
      </w:r>
      <w:r>
        <w:t xml:space="preserve"> </w:t>
      </w:r>
      <w:r>
        <w:rPr>
          <w:bCs/>
          <w:b/>
        </w:rPr>
        <w:t xml:space="preserve">Sri Lanka</w:t>
      </w:r>
      <w:r>
        <w:t xml:space="preserve">, they are concentrated heavily in the Western Province, particularly around</w:t>
      </w:r>
      <w:r>
        <w:t xml:space="preserve"> </w:t>
      </w:r>
      <w:r>
        <w:rPr>
          <w:bCs/>
          <w:b/>
        </w:rPr>
        <w:t xml:space="preserve">Colombo</w:t>
      </w:r>
      <w:r>
        <w:t xml:space="preserve">. Rural areas often lack adequate mental health resources. Therefore, a key responsibility for the profession is to advocate for decentralization of care and tele-therapy options that can reach underserved communities.</w:t>
      </w:r>
    </w:p>
    <w:p>
      <w:pPr>
        <w:pStyle w:val="BodyText"/>
      </w:pPr>
      <w:r>
        <w:t xml:space="preserve">Education also plays a vital role. Mental health literacy must be integrated into school curricula across</w:t>
      </w:r>
      <w:r>
        <w:t xml:space="preserve"> </w:t>
      </w:r>
      <w:r>
        <w:rPr>
          <w:bCs/>
          <w:b/>
        </w:rPr>
        <w:t xml:space="preserve">Sri Lanka</w:t>
      </w:r>
      <w:r>
        <w:t xml:space="preserve">. By teaching children emotional regulation, empathy, and coping mechanisms early on, we can prevent the normalization of mental health struggles later in life. The</w:t>
      </w:r>
      <w:r>
        <w:t xml:space="preserve"> </w:t>
      </w:r>
      <w:r>
        <w:rPr>
          <w:bCs/>
          <w:b/>
        </w:rPr>
        <w:t xml:space="preserve">Psychologist</w:t>
      </w:r>
      <w:r>
        <w:t xml:space="preserve"> </w:t>
      </w:r>
      <w:r>
        <w:t xml:space="preserve">thus assumes the role of an educator and advocate, working not only in private clinics but also in schools, workplaces, and community centers.</w:t>
      </w:r>
    </w:p>
    <w:bookmarkEnd w:id="23"/>
    <w:bookmarkStart w:id="24" w:name="conclusion"/>
    <w:p>
      <w:pPr>
        <w:pStyle w:val="Heading2"/>
      </w:pPr>
      <w:r>
        <w:t xml:space="preserve">Conclusion</w:t>
      </w:r>
    </w:p>
    <w:p>
      <w:pPr>
        <w:pStyle w:val="FirstParagraph"/>
      </w:pPr>
      <w:r>
        <w:t xml:space="preserve">In conclusion, the reflection on the profession of psychology within the specific context of</w:t>
      </w:r>
      <w:r>
        <w:t xml:space="preserve"> </w:t>
      </w:r>
      <w:r>
        <w:rPr>
          <w:bCs/>
          <w:b/>
        </w:rPr>
        <w:t xml:space="preserve">Sri Lanka</w:t>
      </w:r>
      <w:r>
        <w:t xml:space="preserve">, Colombo, reveals a narrative of resilience and adaptation. The city is a place where tradition meets modernity, and where personal struggles often mirror national histories. The</w:t>
      </w:r>
      <w:r>
        <w:t xml:space="preserve"> </w:t>
      </w:r>
      <w:r>
        <w:rPr>
          <w:bCs/>
          <w:b/>
        </w:rPr>
        <w:t xml:space="preserve">Psychologist</w:t>
      </w:r>
      <w:r>
        <w:t xml:space="preserve"> </w:t>
      </w:r>
      <w:r>
        <w:t xml:space="preserve">stands at this intersection, offering compassion, scientific insight, and cultural sensitivity.</w:t>
      </w:r>
    </w:p>
    <w:p>
      <w:pPr>
        <w:pStyle w:val="BodyText"/>
      </w:pPr>
      <w:r>
        <w:t xml:space="preserve">To honor the importance of this role is to acknowledge that mental health is a human right that transcends economic status or social standing. As Colombo continues to evolve as a dynamic metropolis in South Asia, the integration of psychological well-being into public health policy and social consciousness will determine the quality of life for its citizens. The journey toward a mentally healthy society in</w:t>
      </w:r>
      <w:r>
        <w:t xml:space="preserve"> </w:t>
      </w:r>
      <w:r>
        <w:rPr>
          <w:bCs/>
          <w:b/>
        </w:rPr>
        <w:t xml:space="preserve">Sri Lanka</w:t>
      </w:r>
      <w:r>
        <w:t xml:space="preserve"> </w:t>
      </w:r>
      <w:r>
        <w:t xml:space="preserve">is ongoing, but with dedicated psychologists leading the way, there is hope for healing, growth, and sustainable development. It is a call to action not just for professionals, but for every citizen to recognize that caring for the mind is as crucial as caring for the body.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Psychologists in Sri Lanka, Colombo</dc:title>
  <dc:creator/>
  <dc:language>en</dc:language>
  <cp:keywords/>
  <dcterms:created xsi:type="dcterms:W3CDTF">2026-07-29T16:37:42Z</dcterms:created>
  <dcterms:modified xsi:type="dcterms:W3CDTF">2026-07-29T16:37:42Z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