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b8cc3d32d35feca4e261d34d01edc54e7316671"/>
    <w:p>
      <w:pPr>
        <w:pStyle w:val="Heading1"/>
      </w:pPr>
      <w:r>
        <w:t xml:space="preserve">A Reflection on the Evolving Landscape of Mental Health Care for Psychologists in United States Miami</w:t>
      </w:r>
    </w:p>
    <w:p>
      <w:pPr>
        <w:pStyle w:val="FirstParagraph"/>
      </w:pPr>
      <w:r>
        <w:t xml:space="preserve">The profession of psychology has undergone a profound transformation over the last few decades, shifting from a largely clinical, office-bound practice to a dynamic, community-integrated discipline. Nowhere is this shift more palpable than in</w:t>
      </w:r>
      <w:r>
        <w:t xml:space="preserve"> </w:t>
      </w:r>
      <w:r>
        <w:rPr>
          <w:bCs/>
          <w:b/>
        </w:rPr>
        <w:t xml:space="preserve">United States Miami</w:t>
      </w:r>
      <w:r>
        <w:t xml:space="preserve">, a city defined by its vibrant energy, cultural diversity, and unique socioeconomic challenges. As we reflect on the role of the</w:t>
      </w:r>
      <w:r>
        <w:t xml:space="preserve"> </w:t>
      </w:r>
      <w:r>
        <w:t xml:space="preserve">Psychologist</w:t>
      </w:r>
      <w:r>
        <w:t xml:space="preserve"> </w:t>
      </w:r>
      <w:r>
        <w:t xml:space="preserve">today, it becomes evident that they are no longer just therapists treating individual pathology; they are becoming essential architects of community resilience. This reflection explores how the intersection of professional psychological practice and the specific socio-cultural fabric of Miami necessitates a reimagining of mental health services.</w:t>
      </w:r>
    </w:p>
    <w:bookmarkStart w:id="20" w:name="Xb02223c48e889af6ffffc54b193e0460cdc8835"/>
    <w:p>
      <w:pPr>
        <w:pStyle w:val="Heading2"/>
      </w:pPr>
      <w:r>
        <w:t xml:space="preserve">The Cultural Tapestry: Diversity as a Clinical Imperative</w:t>
      </w:r>
    </w:p>
    <w:p>
      <w:pPr>
        <w:pStyle w:val="FirstParagraph"/>
      </w:pPr>
      <w:r>
        <w:t xml:space="preserve">Miami is often described as the "Capital of Latin America" and a gateway to the Caribbean, but it is also home to significant populations from Africa, Asia, and Europe. For a</w:t>
      </w:r>
      <w:r>
        <w:t xml:space="preserve"> </w:t>
      </w:r>
      <w:r>
        <w:rPr>
          <w:bCs/>
          <w:b/>
        </w:rPr>
        <w:t xml:space="preserve">Psychologist</w:t>
      </w:r>
      <w:r>
        <w:t xml:space="preserve"> </w:t>
      </w:r>
      <w:r>
        <w:t xml:space="preserve">practicing in this region, cultural competence is not merely an ethical guideline; it is a clinical necessity. The traditional Western biomedical model of mental health often fails to capture the nuances of trauma, family dynamics, and identity formation experienced by immigrants and refugees who have settled in Miami.</w:t>
      </w:r>
    </w:p>
    <w:p>
      <w:pPr>
        <w:pStyle w:val="BodyText"/>
      </w:pPr>
      <w:r>
        <w:t xml:space="preserve">In reflecting on this reality, one must consider how language barriers, acculturation stress, and intergenerational conflict play out in therapy sessions. A</w:t>
      </w:r>
      <w:r>
        <w:t xml:space="preserve"> </w:t>
      </w:r>
      <w:r>
        <w:t xml:space="preserve">Psychologist</w:t>
      </w:r>
      <w:r>
        <w:t xml:space="preserve"> </w:t>
      </w:r>
      <w:r>
        <w:t xml:space="preserve">in United States Miami must be fluent not only in Spanish or Haitian Creole but also in the unspoken cultural codes that dictate help-seeking behaviors. For many clients, mental health struggles are somaticized—expressed through physical pain rather than emotional distress—due to cultural stigmas surrounding psychological issues. Therefore, the modern psychologist must adopt a culturally humble approach, recognizing their own limitations and actively collaborating with community leaders and traditional healers when appropriate. This holistic integration ensures that treatment is both effective and respectful of the client’s heritage.</w:t>
      </w:r>
    </w:p>
    <w:bookmarkEnd w:id="20"/>
    <w:bookmarkStart w:id="21" w:name="Xa40c833ef3716ea2882032b3ad1e43c57bbac48"/>
    <w:p>
      <w:pPr>
        <w:pStyle w:val="Heading2"/>
      </w:pPr>
      <w:r>
        <w:t xml:space="preserve">The Impact of Climate Anxiety and Environmental Stress</w:t>
      </w:r>
    </w:p>
    <w:p>
      <w:pPr>
        <w:pStyle w:val="FirstParagraph"/>
      </w:pPr>
      <w:r>
        <w:t xml:space="preserve">Another critical aspect of practicing psychology in Miami is the constant presence of environmental threat. As one of the most vulnerable cities to sea-level rise and extreme weather events in the</w:t>
      </w:r>
      <w:r>
        <w:t xml:space="preserve"> </w:t>
      </w:r>
      <w:r>
        <w:rPr>
          <w:bCs/>
          <w:b/>
        </w:rPr>
        <w:t xml:space="preserve">United States</w:t>
      </w:r>
      <w:r>
        <w:t xml:space="preserve">, Miami residents live with a pervasive, low-level anxiety regarding their future. This phenomenon, often termed "eco-anxiety" or climate grief, presents a new frontier for mental health professionals.</w:t>
      </w:r>
    </w:p>
    <w:p>
      <w:pPr>
        <w:pStyle w:val="BodyText"/>
      </w:pPr>
      <w:r>
        <w:t xml:space="preserve">A</w:t>
      </w:r>
      <w:r>
        <w:t xml:space="preserve"> </w:t>
      </w:r>
      <w:r>
        <w:t xml:space="preserve">Psychologist</w:t>
      </w:r>
      <w:r>
        <w:t xml:space="preserve"> </w:t>
      </w:r>
      <w:r>
        <w:t xml:space="preserve">working in this area must be attuned to the specific stressors related to hurricane preparedness, insurance instability following storms, and the displacement caused by rising costs of living in flood-prone zones. Reflections on clinical practice here reveal that traditional talk therapy may need to incorporate elements of community organizing and resource navigation. The psychologist becomes not just a healer of individual minds but an advocate for systemic change, helping clients process feelings of helplessness regarding environmental degradation while empowering them to engage with their local government and neighborhood associations. This dual role underscores the expanding scope of the profession in a city that is literally on the front lines of climate change.</w:t>
      </w:r>
    </w:p>
    <w:bookmarkEnd w:id="21"/>
    <w:bookmarkStart w:id="22" w:name="X41ddd82b29a59a25086f3fee725e5d2f33a4953"/>
    <w:p>
      <w:pPr>
        <w:pStyle w:val="Heading2"/>
      </w:pPr>
      <w:r>
        <w:t xml:space="preserve">Socioeconomic Disparities and Accessibility</w:t>
      </w:r>
    </w:p>
    <w:p>
      <w:pPr>
        <w:pStyle w:val="FirstParagraph"/>
      </w:pPr>
      <w:r>
        <w:t xml:space="preserve">Miami is a city of stark contrasts, where luxury high-rises stand adjacent to under-resourced neighborhoods. This economic disparity significantly impacts mental health outcomes. For the</w:t>
      </w:r>
      <w:r>
        <w:t xml:space="preserve"> </w:t>
      </w:r>
      <w:r>
        <w:t xml:space="preserve">Psychologist</w:t>
      </w:r>
      <w:r>
        <w:t xml:space="preserve">, the challenge lies in bridging the gap between high-quality care and accessibility. Many residents in Miami work multiple jobs or lack flexible schedules, making traditional 9-to-5 therapy appointments difficult to maintain.</w:t>
      </w:r>
    </w:p>
    <w:p>
      <w:pPr>
        <w:pStyle w:val="BodyText"/>
      </w:pPr>
      <w:r>
        <w:t xml:space="preserve">In response, there has been a notable shift toward telehealth services and community-based clinics within United States Miami. However, the digital divide remains a barrier for elderly populations and low-income families. Reflecting on this issue highlights the need for psychologists to innovate beyond traditional settings. This might involve school-based interventions, workplace wellness programs in hospitality industries (a major employer in Miami), or partnerships with primary care physicians to embed mental health screenings into routine medical visits. The psychologist must therefore act as a logistical navigator, ensuring that services reach those who are most vulnerable but least likely to seek help proactively.</w:t>
      </w:r>
    </w:p>
    <w:bookmarkEnd w:id="22"/>
    <w:bookmarkStart w:id="23" w:name="X958f15801a55987f1e2898da0477784c62292a2"/>
    <w:p>
      <w:pPr>
        <w:pStyle w:val="Heading2"/>
      </w:pPr>
      <w:r>
        <w:t xml:space="preserve">The Rise of Telepsychology and Technological Integration</w:t>
      </w:r>
    </w:p>
    <w:p>
      <w:pPr>
        <w:pStyle w:val="FirstParagraph"/>
      </w:pPr>
      <w:r>
        <w:t xml:space="preserve">The technological landscape of Miami has also influenced how</w:t>
      </w:r>
      <w:r>
        <w:t xml:space="preserve"> </w:t>
      </w:r>
      <w:r>
        <w:t xml:space="preserve">Psychologists</w:t>
      </w:r>
      <w:r>
        <w:t xml:space="preserve"> </w:t>
      </w:r>
      <w:r>
        <w:t xml:space="preserve">deliver care. The city’s tech-savvy population and influx of remote workers have accelerated the adoption of telehealth platforms. While this increases access, it also raises questions about the therapeutic alliance in a virtual space. Does the screen create a barrier to empathy? For many clients in United States Miami, however, telehealth offers anonymity and convenience that reduces stigma and logistical barriers.</w:t>
      </w:r>
    </w:p>
    <w:p>
      <w:pPr>
        <w:pStyle w:val="BodyText"/>
      </w:pPr>
      <w:r>
        <w:t xml:space="preserve">Reflecting on this trend suggests that future training for psychologists must include robust competency in digital ethics, data privacy, and remote crisis intervention. The ability to read non-verbal cues through a camera lens is a new skill set required for the modern practitioner. Furthermore, the integration of AI-driven mental health apps offers supplementary support between sessions, allowing psychologists to monitor client progress more continuously. This technological augmentation allows for a more responsive and personalized form of care, aligning with Miami’s fast-paced lifestyle.</w:t>
      </w:r>
    </w:p>
    <w:bookmarkEnd w:id="23"/>
    <w:bookmarkStart w:id="24" w:name="X465e25c01d9fb32e941fdb14e3e62f47d2989d9"/>
    <w:p>
      <w:pPr>
        <w:pStyle w:val="Heading2"/>
      </w:pPr>
      <w:r>
        <w:t xml:space="preserve">Conclusion: A Call for Integrated Community Leadership</w:t>
      </w:r>
    </w:p>
    <w:p>
      <w:pPr>
        <w:pStyle w:val="FirstParagraph"/>
      </w:pPr>
      <w:r>
        <w:t xml:space="preserve">In conclusion, the role of the</w:t>
      </w:r>
      <w:r>
        <w:t xml:space="preserve"> </w:t>
      </w:r>
      <w:r>
        <w:t xml:space="preserve">Psychologist</w:t>
      </w:r>
      <w:r>
        <w:t xml:space="preserve"> </w:t>
      </w:r>
      <w:r>
        <w:t xml:space="preserve">in United States Miami is evolving into a multifaceted discipline that transcends traditional clinical boundaries. It demands a practitioner who is culturally competent, environmentally aware, socially just, and technologically adept. The unique challenges posed by Miami’s diversity, climate vulnerability, and economic inequality require psychologists to be more than just therapists; they must be community leaders and advocates.</w:t>
      </w:r>
    </w:p>
    <w:p>
      <w:pPr>
        <w:pStyle w:val="BodyText"/>
      </w:pPr>
      <w:r>
        <w:t xml:space="preserve">This reflection serves as a reminder that mental health care in this region is not a static service but a dynamic process of adaptation. As the city continues to grow and change, so too must the methods and mindsets of its mental health professionals. By embracing these complexities, psychologists in Miami can foster greater resilience among their clients and contribute to a healthier, more cohesive society. The future of psychology in this vibrant hub lies in its ability to integrate individual healing with collective well-being, ensuring that every resident, regardless of background or circumstance, has access to the mental health support they deserve.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Psychologists in United States Miami</dc:title>
  <dc:creator/>
  <dc:language>en</dc:language>
  <cp:keywords/>
  <dcterms:created xsi:type="dcterms:W3CDTF">2026-07-29T13:07:00Z</dcterms:created>
  <dcterms:modified xsi:type="dcterms:W3CDTF">2026-07-29T13:07:00Z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