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4" w:name="Xd962372b21b150bdfd0b6e17afa55c8907c8a22"/>
    <w:p>
      <w:pPr>
        <w:pStyle w:val="Heading1"/>
      </w:pPr>
      <w:r>
        <w:t xml:space="preserve">Bridging Technology and Humanity: A Reflection on the Radiologist in Brazil São Paulo</w:t>
      </w:r>
    </w:p>
    <w:p>
      <w:pPr>
        <w:pStyle w:val="FirstParagraph"/>
      </w:pPr>
      <w:r>
        <w:t xml:space="preserve">The modern medical landscape is often viewed through the lens of direct patient interaction—the surgeon’s steady hand, the nurse’s compassionate bedside manner, or the primary care physician’s diagnostic dialogue. However, hidden within this visible hierarchy is a critical profession that serves as the eyes of medicine: the Radiologist. To reflect upon this role specifically within</w:t>
      </w:r>
      <w:r>
        <w:t xml:space="preserve"> </w:t>
      </w:r>
      <w:r>
        <w:rPr>
          <w:bCs/>
          <w:b/>
        </w:rPr>
        <w:t xml:space="preserve">Brazil São Paulo</w:t>
      </w:r>
      <w:r>
        <w:t xml:space="preserve"> </w:t>
      </w:r>
      <w:r>
        <w:t xml:space="preserve">is to explore a unique intersection of high-tech sophistication, immense systemic pressure, and profound human empathy. This reflection paper seeks to delve into the multifaceted reality of being a</w:t>
      </w:r>
      <w:r>
        <w:t xml:space="preserve"> </w:t>
      </w:r>
      <w:r>
        <w:rPr>
          <w:bCs/>
          <w:b/>
        </w:rPr>
        <w:t xml:space="preserve">Radiologist</w:t>
      </w:r>
      <w:r>
        <w:t xml:space="preserve"> </w:t>
      </w:r>
      <w:r>
        <w:t xml:space="preserve">in one of the most vibrant and challenging metropolitan environments in the world.</w:t>
      </w:r>
    </w:p>
    <w:bookmarkStart w:id="20" w:name="the-epicenter-of-medical-innovation"/>
    <w:p>
      <w:pPr>
        <w:pStyle w:val="Heading2"/>
      </w:pPr>
      <w:r>
        <w:t xml:space="preserve">The Epicenter of Medical Innovation</w:t>
      </w:r>
    </w:p>
    <w:p>
      <w:pPr>
        <w:pStyle w:val="FirstParagraph"/>
      </w:pPr>
      <w:r>
        <w:rPr>
          <w:bCs/>
          <w:b/>
        </w:rPr>
        <w:t xml:space="preserve">Brazil São Paulo</w:t>
      </w:r>
      <w:r>
        <w:t xml:space="preserve"> </w:t>
      </w:r>
      <w:r>
        <w:t xml:space="preserve">is not merely a city; it is a continental hub for commerce, culture, and healthcare. As the largest metropolis in the Southern Hemisphere, it boasts some of the most advanced medical infrastructure in Latin America. For a</w:t>
      </w:r>
      <w:r>
        <w:t xml:space="preserve"> </w:t>
      </w:r>
      <w:r>
        <w:rPr>
          <w:bCs/>
          <w:b/>
        </w:rPr>
        <w:t xml:space="preserve">Radiologist</w:t>
      </w:r>
      <w:r>
        <w:t xml:space="preserve">, this environment presents both an opportunity and an obligation. The availability of cutting-edge technology—such as 3-Tesla MRI machines, PET-CT scanners, and AI-integrated diagnostic platforms—is unparalleled. In this context, the radiologist is not just an interpreter of images but a navigator of complex technological ecosystems.</w:t>
      </w:r>
    </w:p>
    <w:p>
      <w:pPr>
        <w:pStyle w:val="BodyText"/>
      </w:pPr>
      <w:r>
        <w:t xml:space="preserve">The reflection here turns to the responsibility that comes with such tools. In</w:t>
      </w:r>
      <w:r>
        <w:t xml:space="preserve"> </w:t>
      </w:r>
      <w:r>
        <w:rPr>
          <w:bCs/>
          <w:b/>
        </w:rPr>
        <w:t xml:space="preserve">Brazil São Paulo</w:t>
      </w:r>
      <w:r>
        <w:t xml:space="preserve">, the expectation is high for precision and speed. The density of population means that diagnostic delays can have cascading effects on patient outcomes and public health statistics. Therefore, the radiologist must possess not only technical proficiency but also an acute sense of urgency. The ability to differentiate between a benign finding and a life-threatening anomaly in seconds can determine survival rates, making the role intrinsically tied to the vitality of this bustling city.</w:t>
      </w:r>
    </w:p>
    <w:p>
      <w:pPr>
        <w:pStyle w:val="BodyText"/>
      </w:pPr>
      <w:r>
        <w:t xml:space="preserve">The Dual Healthcare System: SUS and Private Practice</w:t>
      </w:r>
    </w:p>
    <w:p>
      <w:pPr>
        <w:pStyle w:val="BodyText"/>
      </w:pPr>
      <w:r>
        <w:t xml:space="preserve">A unique aspect of reflecting on the</w:t>
      </w:r>
      <w:r>
        <w:t xml:space="preserve"> </w:t>
      </w:r>
      <w:r>
        <w:rPr>
          <w:bCs/>
          <w:b/>
        </w:rPr>
        <w:t xml:space="preserve">Radiologist</w:t>
      </w:r>
      <w:r>
        <w:t xml:space="preserve"> </w:t>
      </w:r>
      <w:r>
        <w:t xml:space="preserve">in</w:t>
      </w:r>
      <w:r>
        <w:t xml:space="preserve"> </w:t>
      </w:r>
      <w:r>
        <w:rPr>
          <w:bCs/>
          <w:b/>
        </w:rPr>
        <w:t xml:space="preserve">Brazil São Paulo</w:t>
      </w:r>
      <w:r>
        <w:t xml:space="preserve"> </w:t>
      </w:r>
      <w:r>
        <w:t xml:space="preserve">is navigating the dichotomy of its healthcare system. Brazil operates under a hybrid model, comprising the Unified Health System (</w:t>
      </w:r>
      <w:r>
        <w:rPr>
          <w:iCs/>
          <w:i/>
        </w:rPr>
        <w:t xml:space="preserve">Sistema Único de Saúde or SUS</w:t>
      </w:r>
      <w:r>
        <w:t xml:space="preserve">) and a robust private sector. For radiologists practicing in this region, understanding both spheres is essential.</w:t>
      </w:r>
    </w:p>
    <w:p>
      <w:pPr>
        <w:pStyle w:val="BodyText"/>
      </w:pPr>
      <w:r>
        <w:t xml:space="preserve">In the public sphere, radiologists often face overwhelming workloads with limited resources compared to global standards. Yet, they perform miracles of triage and prioritization, ensuring that critical cases are identified amidst noise. This fosters a resilience and adaptability that is rarely found in more streamlined systems. Conversely, in the private sector of</w:t>
      </w:r>
      <w:r>
        <w:t xml:space="preserve"> </w:t>
      </w:r>
      <w:r>
        <w:rPr>
          <w:bCs/>
          <w:b/>
        </w:rPr>
        <w:t xml:space="preserve">Brazil São Paulo</w:t>
      </w:r>
      <w:r>
        <w:t xml:space="preserve">, radiologists deal with high-volume referrals from elite hospitals and specialized clinics. Here, the pressure shifts towards efficiency and customer service alongside diagnostic accuracy.</w:t>
      </w:r>
    </w:p>
    <w:p>
      <w:pPr>
        <w:pStyle w:val="BodyText"/>
      </w:pPr>
      <w:r>
        <w:t xml:space="preserve">This duality shapes the character of the local radiologist. They are often required to be chameleons, adapting their communication style and diagnostic rigor to fit vastly different institutional cultures while maintaining a unified standard of care rooted in medical ethics. It is a testament to the versatility demanded by practicing medicine in such a stratified yet interconnected society.</w:t>
      </w:r>
    </w:p>
    <w:bookmarkEnd w:id="20"/>
    <w:bookmarkStart w:id="21" w:name="the-human-element-behind-the-screen"/>
    <w:p>
      <w:pPr>
        <w:pStyle w:val="Heading2"/>
      </w:pPr>
      <w:r>
        <w:t xml:space="preserve">The Human Element Behind the Screen</w:t>
      </w:r>
    </w:p>
    <w:p>
      <w:pPr>
        <w:pStyle w:val="FirstParagraph"/>
      </w:pPr>
      <w:r>
        <w:t xml:space="preserve">Despite the technological prowess prevalent in</w:t>
      </w:r>
      <w:r>
        <w:t xml:space="preserve"> </w:t>
      </w:r>
      <w:r>
        <w:rPr>
          <w:bCs/>
          <w:b/>
        </w:rPr>
        <w:t xml:space="preserve">Brazil São Paulo</w:t>
      </w:r>
      <w:r>
        <w:t xml:space="preserve">, there remains a profound misconception that radiology is an isolated, detached profession. The work is often done in dark rooms, away from the patient’s bedside. However, a deeper reflection reveals that the radiologist is deeply humanistic. In a city as diverse and dense as São Paulo, the images processed are not just pixels; they are stories of individuals struggling with illness.</w:t>
      </w:r>
    </w:p>
    <w:p>
      <w:pPr>
        <w:pStyle w:val="BodyText"/>
      </w:pPr>
      <w:r>
        <w:t xml:space="preserve">The radiologist acts as a silent advocate for patients who may never meet them directly. The clarity, thoroughness, and empathy embedded in their reports can significantly influence treatment decisions made by referring physicians. In</w:t>
      </w:r>
      <w:r>
        <w:t xml:space="preserve"> </w:t>
      </w:r>
      <w:r>
        <w:rPr>
          <w:bCs/>
          <w:b/>
        </w:rPr>
        <w:t xml:space="preserve">Brazil São Paulo</w:t>
      </w:r>
      <w:r>
        <w:t xml:space="preserve">, where healthcare access can be uneven, the radiologist’s report often serves as the definitive key to unlocking further care. This carries a heavy moral weight. Every millimeter of tissue analyzed is a piece of someone’s life, family, and future.</w:t>
      </w:r>
    </w:p>
    <w:p>
      <w:pPr>
        <w:pStyle w:val="BodyText"/>
      </w:pPr>
      <w:r>
        <w:t xml:space="preserve">Furthermore, communication with referring doctors in such a fast-paced medical community requires clarity and assertiveness. Miscommunication can lead to diagnostic errors that are devastating in their consequences. Thus, the radiologist must also be an effective communicator, bridging the gap between abstract imaging data and concrete clinical action. This collaborative dynamic is vital in the integrated hospital networks typical of</w:t>
      </w:r>
      <w:r>
        <w:t xml:space="preserve"> </w:t>
      </w:r>
      <w:r>
        <w:rPr>
          <w:bCs/>
          <w:b/>
        </w:rPr>
        <w:t xml:space="preserve">Brazil São Paulo</w:t>
      </w:r>
      <w:r>
        <w:t xml:space="preserve">.</w:t>
      </w:r>
    </w:p>
    <w:bookmarkEnd w:id="21"/>
    <w:bookmarkStart w:id="22" w:name="X15e5b634670362fc03a1f4b1944614c304046c5"/>
    <w:p>
      <w:pPr>
        <w:pStyle w:val="Heading2"/>
      </w:pPr>
      <w:r>
        <w:t xml:space="preserve">Cultural Sensitivity and Social Responsibility</w:t>
      </w:r>
    </w:p>
    <w:p>
      <w:pPr>
        <w:pStyle w:val="FirstParagraph"/>
      </w:pPr>
      <w:r>
        <w:t xml:space="preserve">São Paulo is a melting pot of cultures, with populations originating from Japan, Lebanon, Italy, Germany, and various other backgrounds. A radiologist practicing here must be culturally sensitive. While imaging protocols are standardized globally, the context of patient care is local. Understanding social determinants of health—such as exposure to pollutants in industrial areas or limited access to nutrition in peripheral neighborhoods—can provide crucial contextual clues when interpreting ambiguous findings.</w:t>
      </w:r>
    </w:p>
    <w:p>
      <w:pPr>
        <w:pStyle w:val="BodyText"/>
      </w:pPr>
      <w:r>
        <w:t xml:space="preserve">For instance, certain infectious diseases more prevalent in specific socioeconomic strata may present with subtle radiological signs. A knowledgeable</w:t>
      </w:r>
      <w:r>
        <w:t xml:space="preserve"> </w:t>
      </w:r>
      <w:r>
        <w:rPr>
          <w:bCs/>
          <w:b/>
        </w:rPr>
        <w:t xml:space="preserve">Radiologist</w:t>
      </w:r>
      <w:r>
        <w:t xml:space="preserve"> </w:t>
      </w:r>
      <w:r>
        <w:t xml:space="preserve">in</w:t>
      </w:r>
      <w:r>
        <w:t xml:space="preserve"> </w:t>
      </w:r>
      <w:r>
        <w:rPr>
          <w:bCs/>
          <w:b/>
        </w:rPr>
        <w:t xml:space="preserve">Brazil São Paulo</w:t>
      </w:r>
      <w:r>
        <w:t xml:space="preserve"> </w:t>
      </w:r>
      <w:r>
        <w:t xml:space="preserve">integrates this epidemiological awareness into their diagnostic process. This holistic approach transforms the role from a purely technical one to a socially responsible position within the community health framework.</w:t>
      </w:r>
    </w:p>
    <w:bookmarkEnd w:id="22"/>
    <w:bookmarkStart w:id="23" w:name="conclusion-the-silent-guardian-of-health"/>
    <w:p>
      <w:pPr>
        <w:pStyle w:val="Heading2"/>
      </w:pPr>
      <w:r>
        <w:t xml:space="preserve">Conclusion: The Silent Guardian of Health</w:t>
      </w:r>
    </w:p>
    <w:p>
      <w:pPr>
        <w:pStyle w:val="FirstParagraph"/>
      </w:pPr>
      <w:r>
        <w:t xml:space="preserve">In conclusion, reflecting on the profession of a radiologist in</w:t>
      </w:r>
      <w:r>
        <w:t xml:space="preserve"> </w:t>
      </w:r>
      <w:r>
        <w:rPr>
          <w:bCs/>
          <w:b/>
        </w:rPr>
        <w:t xml:space="preserve">Brazil São Paulo</w:t>
      </w:r>
      <w:r>
        <w:t xml:space="preserve"> </w:t>
      </w:r>
      <w:r>
        <w:t xml:space="preserve">reveals a complex tapestry woven with threads of technological mastery, systemic navigation, and deep human connection. It is not enough to be skilled at reading X-rays; one must also be resilient in the face of systemic challenges, empathetic towards the patients behind the data, and adaptable to a diverse cultural landscape.</w:t>
      </w:r>
    </w:p>
    <w:p>
      <w:pPr>
        <w:pStyle w:val="BodyText"/>
      </w:pPr>
      <w:r>
        <w:t xml:space="preserve">The radiologist serves as a silent guardian in this megacity. They provide the clarity needed for life-saving interventions amidst chaos. As</w:t>
      </w:r>
      <w:r>
        <w:t xml:space="preserve"> </w:t>
      </w:r>
      <w:r>
        <w:rPr>
          <w:bCs/>
          <w:b/>
        </w:rPr>
        <w:t xml:space="preserve">Brazil São Paulo</w:t>
      </w:r>
      <w:r>
        <w:t xml:space="preserve"> </w:t>
      </w:r>
      <w:r>
        <w:t xml:space="preserve">continues to grow and evolve, so too will the role of its medical professionals. The future demands not only continued advancement in AI and diagnostic technologies but also a renewed commitment to accessible, compassionate care. For those who choose this path in this dynamic city, it is a career defined by precision under pressure and service above self.</w:t>
      </w:r>
    </w:p>
    <w:p>
      <w:pPr>
        <w:pStyle w:val="BodyText"/>
      </w:pPr>
      <w:r>
        <w:t xml:space="preserve">This reflection underscores that while the tools may be cold metal and digital code, the heart of radiology beats with humanity. In</w:t>
      </w:r>
      <w:r>
        <w:t xml:space="preserve"> </w:t>
      </w:r>
      <w:r>
        <w:rPr>
          <w:bCs/>
          <w:b/>
        </w:rPr>
        <w:t xml:space="preserve">Brazil São Paulo</w:t>
      </w:r>
      <w:r>
        <w:t xml:space="preserve">, where life moves at a relentless pace, the radiologist remains a steady anchor of knowledge and hope, proving that even in darkness, light can be found through understanding.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Brazil São Paulo</dc:title>
  <dc:creator/>
  <dc:language>en</dc:language>
  <cp:keywords/>
  <dcterms:created xsi:type="dcterms:W3CDTF">2026-07-29T20:30:31Z</dcterms:created>
  <dcterms:modified xsi:type="dcterms:W3CDTF">2026-07-29T20:30:31Z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