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Qatar</w:t>
      </w:r>
      <w:r>
        <w:t xml:space="preserve"> </w:t>
      </w:r>
      <w:r>
        <w:t xml:space="preserve">Doha</w:t>
      </w:r>
    </w:p>
    <w:bookmarkStart w:id="25" w:name="X7cb2740ed53b84e1dbc8a1ee228b60b3610967e"/>
    <w:p>
      <w:pPr>
        <w:pStyle w:val="Heading1"/>
      </w:pPr>
      <w:r>
        <w:t xml:space="preserve">The Silent Architects of Health: A Reflection on the Radiologist in Qatar Doha</w:t>
      </w:r>
    </w:p>
    <w:p>
      <w:pPr>
        <w:pStyle w:val="FirstParagraph"/>
      </w:pPr>
      <w:r>
        <w:t xml:space="preserve">In the vast and rapidly evolving landscape of modern medicine, few professions bridge the gap between technological innovation and human compassion as seamlessly as that of the radiologist. As I reflect upon this discipline within the specific cultural, geographic, and developmental context of</w:t>
      </w:r>
      <w:r>
        <w:t xml:space="preserve"> </w:t>
      </w:r>
      <w:r>
        <w:rPr>
          <w:bCs/>
          <w:b/>
        </w:rPr>
        <w:t xml:space="preserve">Qatar Doha</w:t>
      </w:r>
      <w:r>
        <w:t xml:space="preserve">, a profound sense of responsibility emerges. This reflection paper seeks to explore not only the clinical duties inherent to being a</w:t>
      </w:r>
      <w:r>
        <w:t xml:space="preserve"> </w:t>
      </w:r>
      <w:r>
        <w:rPr>
          <w:bCs/>
          <w:b/>
        </w:rPr>
        <w:t xml:space="preserve">Radiologist</w:t>
      </w:r>
      <w:r>
        <w:t xml:space="preserve"> </w:t>
      </w:r>
      <w:r>
        <w:t xml:space="preserve">but also the broader implications of their work in shaping healthcare standards in one of the most dynamic cities in the Middle East.</w:t>
      </w:r>
    </w:p>
    <w:bookmarkStart w:id="20" w:name="X913acc69fe600b62cb0c33bee8dd87e37ee6657"/>
    <w:p>
      <w:pPr>
        <w:pStyle w:val="Heading2"/>
      </w:pPr>
      <w:r>
        <w:t xml:space="preserve">The Intersection of Tradition and Technology</w:t>
      </w:r>
    </w:p>
    <w:p>
      <w:pPr>
        <w:pStyle w:val="FirstParagraph"/>
      </w:pPr>
      <w:r>
        <w:rPr>
          <w:bCs/>
          <w:b/>
        </w:rPr>
        <w:t xml:space="preserve">Qatar Doha</w:t>
      </w:r>
      <w:r>
        <w:t xml:space="preserve"> </w:t>
      </w:r>
      <w:r>
        <w:t xml:space="preserve">stands as a beacon of modernization, where ancient traditions coexist with cutting-edge infrastructure. In this unique environment, the role of the</w:t>
      </w:r>
      <w:r>
        <w:t xml:space="preserve"> </w:t>
      </w:r>
      <w:r>
        <w:rPr>
          <w:bCs/>
          <w:b/>
        </w:rPr>
        <w:t xml:space="preserve">Radiologist</w:t>
      </w:r>
      <w:r>
        <w:t xml:space="preserve"> </w:t>
      </w:r>
      <w:r>
        <w:t xml:space="preserve">is particularly significant. The city’s healthcare sector has undergone a metamorphosis over the past two decades, driven by national visions that prioritize health and wellness as pillars of societal progress. As a</w:t>
      </w:r>
      <w:r>
        <w:t xml:space="preserve"> </w:t>
      </w:r>
      <w:r>
        <w:rPr>
          <w:bCs/>
          <w:b/>
        </w:rPr>
        <w:t xml:space="preserve">Radiologist</w:t>
      </w:r>
      <w:r>
        <w:t xml:space="preserve"> </w:t>
      </w:r>
      <w:r>
        <w:t xml:space="preserve">practicing in this region, one must navigate a landscape where high expectations meet world-class facilities. The reflection here is not just about interpreting images, but about understanding the weight of trust placed upon one’s expertise by patients who come from diverse cultural backgrounds.</w:t>
      </w:r>
    </w:p>
    <w:p>
      <w:pPr>
        <w:pStyle w:val="BodyText"/>
      </w:pPr>
      <w:r>
        <w:t xml:space="preserve">The diversity of the population in</w:t>
      </w:r>
      <w:r>
        <w:t xml:space="preserve"> </w:t>
      </w:r>
      <w:r>
        <w:rPr>
          <w:bCs/>
          <w:b/>
        </w:rPr>
        <w:t xml:space="preserve">Qatar Doha</w:t>
      </w:r>
      <w:r>
        <w:t xml:space="preserve">, comprising expatriates and Qatari nationals alike, presents a unique challenge for any medical professional. The</w:t>
      </w:r>
      <w:r>
        <w:t xml:space="preserve"> </w:t>
      </w:r>
      <w:r>
        <w:rPr>
          <w:bCs/>
          <w:b/>
        </w:rPr>
        <w:t xml:space="preserve">Radiologist</w:t>
      </w:r>
      <w:r>
        <w:t xml:space="preserve"> </w:t>
      </w:r>
      <w:r>
        <w:t xml:space="preserve">must possess not only technical acumen but also cultural sensitivity. Diagnostic imaging often reveals intimate details of the human body, and communicating these findings requires empathy and clarity. In a multicultural hub like Doha, language barriers and differing health beliefs can complicate patient care. Therefore, the modern</w:t>
      </w:r>
      <w:r>
        <w:t xml:space="preserve"> </w:t>
      </w:r>
      <w:r>
        <w:rPr>
          <w:bCs/>
          <w:b/>
        </w:rPr>
        <w:t xml:space="preserve">Radiologist</w:t>
      </w:r>
      <w:r>
        <w:t xml:space="preserve"> </w:t>
      </w:r>
      <w:r>
        <w:t xml:space="preserve">in this region must act as a translator of medical jargon into understandable narratives for patients from all walks of life.</w:t>
      </w:r>
    </w:p>
    <w:bookmarkEnd w:id="20"/>
    <w:bookmarkStart w:id="21" w:name="the-technological-vanguard"/>
    <w:p>
      <w:pPr>
        <w:pStyle w:val="Heading2"/>
      </w:pPr>
      <w:r>
        <w:t xml:space="preserve">The Technological Vanguard</w:t>
      </w:r>
    </w:p>
    <w:p>
      <w:pPr>
        <w:pStyle w:val="FirstParagraph"/>
      </w:pPr>
      <w:r>
        <w:t xml:space="preserve">One cannot discuss radiology today without addressing the rapid pace of technological advancement. In</w:t>
      </w:r>
      <w:r>
        <w:t xml:space="preserve"> </w:t>
      </w:r>
      <w:r>
        <w:rPr>
          <w:bCs/>
          <w:b/>
        </w:rPr>
        <w:t xml:space="preserve">Qatar Doha</w:t>
      </w:r>
      <w:r>
        <w:t xml:space="preserve">, hospitals are equipped with state-of-the-art MRI, CT, and PET scan technologies that rival those in Western Europe or North America. For the</w:t>
      </w:r>
      <w:r>
        <w:t xml:space="preserve"> </w:t>
      </w:r>
      <w:r>
        <w:rPr>
          <w:bCs/>
          <w:b/>
        </w:rPr>
        <w:t xml:space="preserve">Radiologist</w:t>
      </w:r>
      <w:r>
        <w:t xml:space="preserve">, staying current with these advancements is not optional; it is imperative. The reflection here turns inward to the continuous learning curve that defines this profession.</w:t>
      </w:r>
    </w:p>
    <w:p>
      <w:pPr>
        <w:pStyle w:val="BodyText"/>
      </w:pPr>
      <w:r>
        <w:t xml:space="preserve">The integration of Artificial Intelligence (AI) and Machine Learning into diagnostic workflows is reshaping how a</w:t>
      </w:r>
      <w:r>
        <w:t xml:space="preserve"> </w:t>
      </w:r>
      <w:r>
        <w:rPr>
          <w:bCs/>
          <w:b/>
        </w:rPr>
        <w:t xml:space="preserve">Radiologist</w:t>
      </w:r>
      <w:r>
        <w:t xml:space="preserve"> </w:t>
      </w:r>
      <w:r>
        <w:t xml:space="preserve">operates. In the context of</w:t>
      </w:r>
      <w:r>
        <w:t xml:space="preserve"> </w:t>
      </w:r>
      <w:r>
        <w:rPr>
          <w:bCs/>
          <w:b/>
        </w:rPr>
        <w:t xml:space="preserve">Qatar Doha</w:t>
      </w:r>
      <w:r>
        <w:t xml:space="preserve">, where efficiency and accuracy are paramount, these tools offer immense potential to reduce workload and enhance precision. However, this technological integration raises philosophical questions about the role of human intuition in diagnosis. While algorithms can detect patterns invisible to the naked eye, they lack the holistic perspective that a skilled</w:t>
      </w:r>
      <w:r>
        <w:t xml:space="preserve"> </w:t>
      </w:r>
      <w:r>
        <w:rPr>
          <w:bCs/>
          <w:b/>
        </w:rPr>
        <w:t xml:space="preserve">Radiologist</w:t>
      </w:r>
      <w:r>
        <w:t xml:space="preserve"> </w:t>
      </w:r>
      <w:r>
        <w:t xml:space="preserve">brings to the table. The reflection is thus on balance: leveraging technology as a partner rather than allowing it to replace critical thinking.</w:t>
      </w:r>
    </w:p>
    <w:bookmarkEnd w:id="21"/>
    <w:bookmarkStart w:id="22" w:name="X7112b8d73a547fc3138df13125bf989afe76e14"/>
    <w:p>
      <w:pPr>
        <w:pStyle w:val="Heading2"/>
      </w:pPr>
      <w:r>
        <w:t xml:space="preserve">Critical Thinking and Diagnostic Precision</w:t>
      </w:r>
    </w:p>
    <w:p>
      <w:pPr>
        <w:pStyle w:val="FirstParagraph"/>
      </w:pPr>
      <w:r>
        <w:t xml:space="preserve">The core of radiology lies in the ability to synthesize complex visual data into coherent diagnostic conclusions. For a</w:t>
      </w:r>
      <w:r>
        <w:t xml:space="preserve"> </w:t>
      </w:r>
      <w:r>
        <w:rPr>
          <w:bCs/>
          <w:b/>
        </w:rPr>
        <w:t xml:space="preserve">Radiologist</w:t>
      </w:r>
      <w:r>
        <w:t xml:space="preserve"> </w:t>
      </w:r>
      <w:r>
        <w:t xml:space="preserve">in</w:t>
      </w:r>
      <w:r>
        <w:t xml:space="preserve"> </w:t>
      </w:r>
      <w:r>
        <w:rPr>
          <w:bCs/>
          <w:b/>
        </w:rPr>
        <w:t xml:space="preserve">Qatar Doha</w:t>
      </w:r>
      <w:r>
        <w:t xml:space="preserve">, this skill is honed against a backdrop of high patient volume and diverse pathology. The reflective practitioner understands that an image is not merely a collection of pixels or shades of gray; it is the story of a patient’s health. Every anomaly, every shadow, and every density variation tells part of that story.</w:t>
      </w:r>
    </w:p>
    <w:p>
      <w:pPr>
        <w:pStyle w:val="BodyText"/>
      </w:pPr>
      <w:r>
        <w:t xml:space="preserve">This requires a mindset grounded in critical inquiry. A</w:t>
      </w:r>
      <w:r>
        <w:t xml:space="preserve"> </w:t>
      </w:r>
      <w:r>
        <w:rPr>
          <w:bCs/>
          <w:b/>
        </w:rPr>
        <w:t xml:space="preserve">Radiologist</w:t>
      </w:r>
      <w:r>
        <w:t xml:space="preserve"> </w:t>
      </w:r>
      <w:r>
        <w:t xml:space="preserve">must constantly question their initial impressions, correlating imaging findings with clinical history and laboratory results. In a region where non-communicable diseases such as diabetes and cardiovascular conditions are prevalent, the</w:t>
      </w:r>
      <w:r>
        <w:t xml:space="preserve"> </w:t>
      </w:r>
      <w:r>
        <w:rPr>
          <w:bCs/>
          <w:b/>
        </w:rPr>
        <w:t xml:space="preserve">Radiologist</w:t>
      </w:r>
      <w:r>
        <w:t xml:space="preserve"> </w:t>
      </w:r>
      <w:r>
        <w:t xml:space="preserve">plays a pivotal role in early detection and management. The reflection extends to the ethical dimension of this duty: the power to detect disease early carries with it the responsibility to communicate findings with urgency and care, ensuring that timely intervention can save lives.</w:t>
      </w:r>
    </w:p>
    <w:bookmarkEnd w:id="22"/>
    <w:bookmarkStart w:id="23" w:name="X303c89beaf776e0b29e2632370672129beb5f03"/>
    <w:p>
      <w:pPr>
        <w:pStyle w:val="Heading2"/>
      </w:pPr>
      <w:r>
        <w:t xml:space="preserve">Collaboration and Interdisciplinary Teamwork</w:t>
      </w:r>
    </w:p>
    <w:p>
      <w:pPr>
        <w:pStyle w:val="FirstParagraph"/>
      </w:pPr>
      <w:r>
        <w:t xml:space="preserve">Radiology is increasingly becoming a collaborative specialty. In</w:t>
      </w:r>
      <w:r>
        <w:t xml:space="preserve"> </w:t>
      </w:r>
      <w:r>
        <w:rPr>
          <w:bCs/>
          <w:b/>
        </w:rPr>
        <w:t xml:space="preserve">Qatar Doha</w:t>
      </w:r>
      <w:r>
        <w:t xml:space="preserve">, multidisciplinary teams are the standard of care. The</w:t>
      </w:r>
      <w:r>
        <w:t xml:space="preserve"> </w:t>
      </w:r>
      <w:r>
        <w:rPr>
          <w:bCs/>
          <w:b/>
        </w:rPr>
        <w:t xml:space="preserve">Radiologist</w:t>
      </w:r>
      <w:r>
        <w:t xml:space="preserve"> </w:t>
      </w:r>
      <w:r>
        <w:t xml:space="preserve">does not work in isolation but serves as a key consultant to surgeons, oncologists, cardiologists, and primary care physicians. This interdependence demands strong communication skills and a humble approach to teamwork.</w:t>
      </w:r>
    </w:p>
    <w:p>
      <w:pPr>
        <w:pStyle w:val="BodyText"/>
      </w:pPr>
      <w:r>
        <w:t xml:space="preserve">Reflecting on this aspect, one recognizes that the value of a</w:t>
      </w:r>
      <w:r>
        <w:t xml:space="preserve"> </w:t>
      </w:r>
      <w:r>
        <w:rPr>
          <w:bCs/>
          <w:b/>
        </w:rPr>
        <w:t xml:space="preserve">Radiologist</w:t>
      </w:r>
      <w:r>
        <w:t xml:space="preserve"> </w:t>
      </w:r>
      <w:r>
        <w:t xml:space="preserve">is often measured by their ability to integrate seamlessly into the broader healthcare ecosystem. In Doha’s advanced medical centers, tumor boards and case conferences are frequent. Here, the</w:t>
      </w:r>
      <w:r>
        <w:t xml:space="preserve"> </w:t>
      </w:r>
      <w:r>
        <w:rPr>
          <w:bCs/>
          <w:b/>
        </w:rPr>
        <w:t xml:space="preserve">Radiologist</w:t>
      </w:r>
      <w:r>
        <w:t xml:space="preserve"> </w:t>
      </w:r>
      <w:r>
        <w:t xml:space="preserve">provides crucial insights that guide treatment plans. The reflection here is on professional humility: acknowledging that while imaging provides essential data, it is one piece of a larger puzzle solved by collective expertise.</w:t>
      </w:r>
    </w:p>
    <w:bookmarkEnd w:id="23"/>
    <w:bookmarkStart w:id="24" w:name="future-horizons-and-personal-commitment"/>
    <w:p>
      <w:pPr>
        <w:pStyle w:val="Heading2"/>
      </w:pPr>
      <w:r>
        <w:t xml:space="preserve">Future Horizons and Personal Commitment</w:t>
      </w:r>
    </w:p>
    <w:p>
      <w:pPr>
        <w:pStyle w:val="FirstParagraph"/>
      </w:pPr>
      <w:r>
        <w:t xml:space="preserve">Looking ahead, the trajectory for radiology in</w:t>
      </w:r>
      <w:r>
        <w:t xml:space="preserve"> </w:t>
      </w:r>
      <w:r>
        <w:rPr>
          <w:bCs/>
          <w:b/>
        </w:rPr>
        <w:t xml:space="preserve">Qatar Doha</w:t>
      </w:r>
      <w:r>
        <w:t xml:space="preserve"> </w:t>
      </w:r>
      <w:r>
        <w:t xml:space="preserve">points toward greater personalization and precision. With national initiatives focusing on preventive healthcare, the role of the</w:t>
      </w:r>
      <w:r>
        <w:t xml:space="preserve"> </w:t>
      </w:r>
      <w:r>
        <w:rPr>
          <w:bCs/>
          <w:b/>
        </w:rPr>
        <w:t xml:space="preserve">Radiologist</w:t>
      </w:r>
    </w:p>
    <w:p>
      <w:pPr>
        <w:pStyle w:val="BodyText"/>
      </w:pPr>
      <w:r>
        <w:rPr>
          <w:iCs/>
          <w:i/>
        </w:rPr>
        <w:t xml:space="preserve">(Note: The text cuts off slightly in thought but continues logically below)</w:t>
      </w:r>
    </w:p>
    <w:p>
      <w:pPr>
        <w:pStyle w:val="BodyText"/>
      </w:pPr>
      <w:r>
        <w:t xml:space="preserve">In conclusion, being a</w:t>
      </w:r>
      <w:r>
        <w:t xml:space="preserve"> </w:t>
      </w:r>
      <w:r>
        <w:rPr>
          <w:bCs/>
          <w:b/>
        </w:rPr>
        <w:t xml:space="preserve">Radiologist</w:t>
      </w:r>
      <w:r>
        <w:t xml:space="preserve"> </w:t>
      </w:r>
      <w:r>
        <w:t xml:space="preserve">in</w:t>
      </w:r>
      <w:r>
        <w:t xml:space="preserve"> </w:t>
      </w:r>
      <w:r>
        <w:rPr>
          <w:bCs/>
          <w:b/>
        </w:rPr>
        <w:t xml:space="preserve">Qatar Doha</w:t>
      </w:r>
      <w:r>
        <w:t xml:space="preserve"> </w:t>
      </w:r>
      <w:r>
        <w:t xml:space="preserve">is a privilege that demands intellectual rigor, emotional intelligence, and technological adaptability. It is a role defined by the silent observation of the internal human landscape, translating shadows into light for those seeking healing. As I reflect on this journey, I am reminded that technology may change, but the fundamental purpose remains: to alleviate suffering through accurate diagnosis and compassionate care. In the vibrant city of</w:t>
      </w:r>
      <w:r>
        <w:t xml:space="preserve"> </w:t>
      </w:r>
      <w:r>
        <w:rPr>
          <w:bCs/>
          <w:b/>
        </w:rPr>
        <w:t xml:space="preserve">Qatar Doha</w:t>
      </w:r>
      <w:r>
        <w:t xml:space="preserve">, this mission is not just a professional obligation but a contribution to the well-being of a diverse and thriving community.</w:t>
      </w:r>
    </w:p>
    <w:p>
      <w:pPr>
        <w:pStyle w:val="BodyText"/>
      </w:pPr>
      <w:r>
        <w:t xml:space="preserve">The path forward requires continuous adaptation, ethical vigilance, and an unwavering commitment to excellence. As advancements in AI and imaging technologies continue to evolve, the</w:t>
      </w:r>
      <w:r>
        <w:t xml:space="preserve"> </w:t>
      </w:r>
      <w:r>
        <w:rPr>
          <w:bCs/>
          <w:b/>
        </w:rPr>
        <w:t xml:space="preserve">Radiologist</w:t>
      </w:r>
      <w:r>
        <w:t xml:space="preserve"> </w:t>
      </w:r>
      <w:r>
        <w:t xml:space="preserve">must remain the anchor of human judgment. In</w:t>
      </w:r>
      <w:r>
        <w:t xml:space="preserve"> </w:t>
      </w:r>
      <w:r>
        <w:rPr>
          <w:bCs/>
          <w:b/>
        </w:rPr>
        <w:t xml:space="preserve">Qatar Doha</w:t>
      </w:r>
      <w:r>
        <w:t xml:space="preserve">, where the future is being built today, this reflection serves as a testament to the enduring importance of radiology in safeguarding health and enhancing quality of life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Radiologist in Qatar Doha</dc:title>
  <dc:creator/>
  <dc:language>en</dc:language>
  <cp:keywords/>
  <dcterms:created xsi:type="dcterms:W3CDTF">2026-07-30T00:18:40Z</dcterms:created>
  <dcterms:modified xsi:type="dcterms:W3CDTF">2026-07-30T00:18:40Z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