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Saint</w:t>
      </w:r>
      <w:r>
        <w:t xml:space="preserve"> </w:t>
      </w:r>
      <w:r>
        <w:t xml:space="preserve">Petersburg,</w:t>
      </w:r>
      <w:r>
        <w:t xml:space="preserve"> </w:t>
      </w:r>
      <w:r>
        <w:t xml:space="preserve">Russia</w:t>
      </w:r>
    </w:p>
    <w:bookmarkStart w:id="21" w:name="X4ab17b121c3451ec07daa5791441204597eadad"/>
    <w:p>
      <w:pPr>
        <w:pStyle w:val="Heading1"/>
      </w:pPr>
      <w:r>
        <w:t xml:space="preserve">Bridging Technology and Tradition in Medicine</w:t>
      </w:r>
    </w:p>
    <w:bookmarkStart w:id="20" w:name="Xf1d64e4605c84a628e7f6bcabfc9d869baefaae"/>
    <w:p>
      <w:pPr>
        <w:pStyle w:val="Heading3"/>
      </w:pPr>
      <w:r>
        <w:t xml:space="preserve">A Reflection Paper on the Practice of Radiology in Russia, Saint Petersburg</w:t>
      </w:r>
    </w:p>
    <w:p>
      <w:pPr>
        <w:pStyle w:val="FirstParagraph"/>
      </w:pPr>
      <w:r>
        <w:t xml:space="preserve">The practice of medicine is an ever-evolving landscape where human empathy intersects with technological precision. Nowhere is this intersection more profound than in the field of medical imaging. As a</w:t>
      </w:r>
      <w:r>
        <w:t xml:space="preserve"> </w:t>
      </w:r>
      <w:r>
        <w:t xml:space="preserve">Radiologist</w:t>
      </w:r>
      <w:r>
        <w:t xml:space="preserve">, one stands at the vantage point of modern diagnostics, translating the silent whispers of anatomy into clear, actionable clinical narratives. However, to reflect upon this profession is not merely to discuss x-rays and MRI scans; it is to contextualize these tools within the specific cultural, historical, and logistical framework of their deployment. This reflection explores my experiences and observations regarding the role of a</w:t>
      </w:r>
      <w:r>
        <w:t xml:space="preserve"> </w:t>
      </w:r>
      <w:r>
        <w:t xml:space="preserve">Radiologist</w:t>
      </w:r>
      <w:r>
        <w:t xml:space="preserve">, specifically within the unique medical ecosystem of</w:t>
      </w:r>
      <w:r>
        <w:t xml:space="preserve"> </w:t>
      </w:r>
      <w:r>
        <w:t xml:space="preserve">Russia Saint Petersburg</w:t>
      </w:r>
      <w:r>
        <w:t xml:space="preserve">.</w:t>
      </w:r>
    </w:p>
    <w:p>
      <w:pPr>
        <w:pStyle w:val="BodyText"/>
      </w:pPr>
      <w:r>
        <w:rPr>
          <w:bCs/>
          <w:b/>
        </w:rPr>
        <w:t xml:space="preserve">The Historical Weight and Modern Ambition</w:t>
      </w:r>
    </w:p>
    <w:p>
      <w:pPr>
        <w:pStyle w:val="BodyText"/>
      </w:pPr>
      <w:r>
        <w:t xml:space="preserve">Saint Petersburg, often referred to as the cultural capital of Russia, is a city defined by its grandeur, its complex history, and its resilience. This character is mirrored in the local healthcare infrastructure. Historically known for scientific rigor and academic excellence since the time of Peter the Great and later through institutions like Pavlov First Saint Petersburg State Medical University,</w:t>
      </w:r>
      <w:r>
        <w:t xml:space="preserve"> </w:t>
      </w:r>
      <w:r>
        <w:t xml:space="preserve">Russia Saint Petersburg</w:t>
      </w:r>
      <w:r>
        <w:t xml:space="preserve"> </w:t>
      </w:r>
      <w:r>
        <w:t xml:space="preserve">has long been a hub for medical innovation. When reflecting on being a</w:t>
      </w:r>
      <w:r>
        <w:t xml:space="preserve"> </w:t>
      </w:r>
      <w:r>
        <w:t xml:space="preserve">Radiologist</w:t>
      </w:r>
      <w:r>
        <w:t xml:space="preserve"> </w:t>
      </w:r>
      <w:r>
        <w:t xml:space="preserve">here, one must acknowledge this legacy. The expectation of precision is high. Patients and referring physicians alike possess a deep respect for academic medicine, yet they are increasingly demanding the efficiency and accessibility associated with Western European standards.</w:t>
      </w:r>
    </w:p>
    <w:p>
      <w:pPr>
        <w:pStyle w:val="BodyText"/>
      </w:pPr>
      <w:r>
        <w:t xml:space="preserve">This duality creates a unique working environment for the</w:t>
      </w:r>
      <w:r>
        <w:t xml:space="preserve"> </w:t>
      </w:r>
      <w:r>
        <w:t xml:space="preserve">Radiologist</w:t>
      </w:r>
      <w:r>
        <w:t xml:space="preserve">. On one hand, there is access to world-class imaging equipment in major clinical centers such as the Botkin Hospital or specialized oncology centers. These facilities boast state-of-the-art CT scanners and 3-Tesla MRI machines that rival those in London or Berlin. On the other hand, the radiologist must navigate a system that has historically operated with resource constraints and bureaucratic complexities. The reflection here is one of adaptation: how to maintain diagnostic excellence while managing workflow pressures in a healthcare system transitioning from Soviet-era centralized models to more patient-centric approaches.</w:t>
      </w:r>
    </w:p>
    <w:p>
      <w:pPr>
        <w:pStyle w:val="BodyText"/>
      </w:pPr>
      <w:r>
        <w:rPr>
          <w:bCs/>
          <w:b/>
        </w:rPr>
        <w:t xml:space="preserve">The Diagnostic Eye Amidst Cultural Nuances</w:t>
      </w:r>
    </w:p>
    <w:p>
      <w:pPr>
        <w:pStyle w:val="BodyText"/>
      </w:pPr>
      <w:r>
        <w:t xml:space="preserve">In any city, the practice of medicine is filtered through cultural lenses. In</w:t>
      </w:r>
      <w:r>
        <w:t xml:space="preserve"> </w:t>
      </w:r>
      <w:r>
        <w:t xml:space="preserve">Russia Saint Petersburg</w:t>
      </w:r>
      <w:r>
        <w:t xml:space="preserve">, the culture is characterized by a certain stoicism and directness, yet also a profound appreciation for intellectual discourse. For a</w:t>
      </w:r>
      <w:r>
        <w:t xml:space="preserve"> </w:t>
      </w:r>
      <w:r>
        <w:t xml:space="preserve">Radiologist</w:t>
      </w:r>
      <w:r>
        <w:t xml:space="preserve">, this influences the nature of interactions with referring physicians and patients. The referral letters are often detailed, expecting rigorous analytical responses. The radiologist is not just seen as an image reviewer but as a consultant whose opinion carries significant weight in the therapeutic decision-making process.</w:t>
      </w:r>
    </w:p>
    <w:p>
      <w:pPr>
        <w:pStyle w:val="BodyText"/>
      </w:pPr>
      <w:r>
        <w:t xml:space="preserve">Furthermore, reflecting on patient care reveals the importance of communication. While radiologists do not always have face-to-face contact with patients, our reports are often their first concrete data point regarding their health. In</w:t>
      </w:r>
      <w:r>
        <w:t xml:space="preserve"> </w:t>
      </w:r>
      <w:r>
        <w:t xml:space="preserve">Russia Saint Petersburg</w:t>
      </w:r>
      <w:r>
        <w:t xml:space="preserve">, where anxiety regarding health outcomes can be heightened due to economic fluctuations and a general sense of uncertainty, the tone and clarity of a radiologist’s report are critical. A vague report can cause unnecessary distress. Therefore, the modern</w:t>
      </w:r>
      <w:r>
        <w:t xml:space="preserve"> </w:t>
      </w:r>
      <w:r>
        <w:t xml:space="preserve">Radiologist</w:t>
      </w:r>
      <w:r>
        <w:t xml:space="preserve"> </w:t>
      </w:r>
      <w:r>
        <w:t xml:space="preserve">in this region must hone not only their technical skills but also their ability to write with compassionate clarity. It is about providing certainty in uncertain times.</w:t>
      </w:r>
    </w:p>
    <w:p>
      <w:pPr>
        <w:pStyle w:val="BodyText"/>
      </w:pPr>
      <w:r>
        <w:rPr>
          <w:bCs/>
          <w:b/>
        </w:rPr>
        <w:t xml:space="preserve">Tech-Forward Challenges and Opportunities</w:t>
      </w:r>
    </w:p>
    <w:p>
      <w:pPr>
        <w:pStyle w:val="BodyText"/>
      </w:pPr>
      <w:r>
        <w:t xml:space="preserve">The technological landscape of radiology has shifted dramatically toward digital integration and Artificial Intelligence (AI). In</w:t>
      </w:r>
      <w:r>
        <w:t xml:space="preserve"> </w:t>
      </w:r>
      <w:r>
        <w:t xml:space="preserve">Russia Saint Petersburg</w:t>
      </w:r>
      <w:r>
        <w:t xml:space="preserve">, there is a growing push for the implementation of Digital Imaging and Communications in Medicine (PACS) systems across both state-run and private clinics. As a</w:t>
      </w:r>
      <w:r>
        <w:t xml:space="preserve"> </w:t>
      </w:r>
      <w:r>
        <w:t xml:space="preserve">Radiologist</w:t>
      </w:r>
      <w:r>
        <w:t xml:space="preserve">, embracing these technologies is no longer optional; it is imperative. The ability to access images remotely, collaborate with colleagues in Moscow or abroad via tele-radiology platforms, and utilize AI-assisted detection tools for pathologies like lung nodules or breast lesions has transformed the daily routine.</w:t>
      </w:r>
    </w:p>
    <w:p>
      <w:pPr>
        <w:pStyle w:val="BodyText"/>
      </w:pPr>
      <w:r>
        <w:t xml:space="preserve">However, this digital transition brings its own set of reflections. There is the challenge of maintaining diagnostic vigilance amidst increasing workloads driven by higher imaging volumes. The "burnout" factor in radiology is a global concern, but in</w:t>
      </w:r>
      <w:r>
        <w:t xml:space="preserve"> </w:t>
      </w:r>
      <w:r>
        <w:t xml:space="preserve">Russia Saint Petersburg</w:t>
      </w:r>
      <w:r>
        <w:t xml:space="preserve">, it is exacerbated by staffing shortages in certain regions and the high turnover rates due to migration to the private sector. Private clinics in St. Petersburg often offer better working conditions and compensation, drawing talent away from public institutions. This brain drain forces remaining radiologists to work harder, raising questions about sustainability and quality assurance.</w:t>
      </w:r>
    </w:p>
    <w:p>
      <w:pPr>
        <w:pStyle w:val="BodyText"/>
      </w:pPr>
      <w:r>
        <w:rPr>
          <w:bCs/>
          <w:b/>
        </w:rPr>
        <w:t xml:space="preserve">The Human Element in a Digital Age</w:t>
      </w:r>
    </w:p>
    <w:p>
      <w:pPr>
        <w:pStyle w:val="BodyText"/>
      </w:pPr>
      <w:r>
        <w:t xml:space="preserve">Despite the high-tech environment, the core of radiology remains human. Reflecting on my time in</w:t>
      </w:r>
      <w:r>
        <w:t xml:space="preserve"> </w:t>
      </w:r>
      <w:r>
        <w:t xml:space="preserve">Russia Saint Petersburg</w:t>
      </w:r>
      <w:r>
        <w:t xml:space="preserve">, I have witnessed cases where technology failed to capture the full picture without human intuition. There were instances where a subtle clinical history provided by a neurologist led to a different interpretation of an ambiguous MRI scan, ultimately changing the patient’s treatment plan. These moments underscore that being a</w:t>
      </w:r>
      <w:r>
        <w:t xml:space="preserve"> </w:t>
      </w:r>
      <w:r>
        <w:t xml:space="preserve">Radiologist</w:t>
      </w:r>
      <w:r>
        <w:t xml:space="preserve"> </w:t>
      </w:r>
      <w:r>
        <w:t xml:space="preserve">is not about processing pixels; it is about solving puzzles with life-altering consequences.</w:t>
      </w:r>
    </w:p>
    <w:p>
      <w:pPr>
        <w:pStyle w:val="BodyText"/>
      </w:pPr>
      <w:r>
        <w:t xml:space="preserve">The city itself plays a role in this human connection. St. Petersburg’s cold, gray winters often coincide with increased health issues related to respiratory and cardiovascular systems, placing a heavier burden on radiologists during winter months. The community bonds formed among medical staff in hospitals along the Nevsky Prospekt or in the historic Vyborg district provide essential support systems for those working high-stress jobs. We are colleagues first, united by a shared commitment to truth-telling through images.</w:t>
      </w:r>
    </w:p>
    <w:p>
      <w:pPr>
        <w:pStyle w:val="BodyText"/>
      </w:pPr>
      <w:r>
        <w:rPr>
          <w:bCs/>
          <w:b/>
        </w:rPr>
        <w:t xml:space="preserve">Future Horizons and Ethical Considerations</w:t>
      </w:r>
    </w:p>
    <w:p>
      <w:pPr>
        <w:pStyle w:val="BodyText"/>
      </w:pPr>
      <w:r>
        <w:t xml:space="preserve">Looking forward, the role of the</w:t>
      </w:r>
      <w:r>
        <w:t xml:space="preserve"> </w:t>
      </w:r>
      <w:r>
        <w:t xml:space="preserve">Radiologist</w:t>
      </w:r>
      <w:r>
        <w:t xml:space="preserve"> </w:t>
      </w:r>
      <w:r>
        <w:t xml:space="preserve">in</w:t>
      </w:r>
      <w:r>
        <w:t xml:space="preserve"> </w:t>
      </w:r>
      <w:r>
        <w:t xml:space="preserve">Russia Saint Petersburg</w:t>
      </w:r>
      <w:r>
        <w:t xml:space="preserve">, like elsewhere, is expanding beyond diagnostics into theranostics—the integration of therapy and diagnostics. The rise of interventional radiology offers less invasive treatment options for cancer and vascular diseases. This shift requires continuous education and a willingness to step outside the traditional reading room.</w:t>
      </w:r>
    </w:p>
    <w:p>
      <w:pPr>
        <w:pStyle w:val="BodyText"/>
      </w:pPr>
      <w:r>
        <w:t xml:space="preserve">Ethically, the radiologist must also navigate issues of data privacy in an increasingly interconnected digital health environment, as well as equitable access to care. Ensuring that remote regions within the Leningrad Oblast have access to top-tier diagnostic expertise via telemedicine is a challenge and an opportunity for growth.</w:t>
      </w:r>
    </w:p>
    <w:p>
      <w:pPr>
        <w:pStyle w:val="BodyText"/>
      </w:pPr>
      <w:r>
        <w:rPr>
          <w:bCs/>
          <w:b/>
        </w:rPr>
        <w:t xml:space="preserve">Conclusion</w:t>
      </w:r>
    </w:p>
    <w:p>
      <w:pPr>
        <w:pStyle w:val="BodyText"/>
      </w:pPr>
      <w:r>
        <w:t xml:space="preserve">In conclusion, reflecting on the identity of a</w:t>
      </w:r>
      <w:r>
        <w:t xml:space="preserve"> </w:t>
      </w:r>
      <w:r>
        <w:t xml:space="preserve">Radiologist</w:t>
      </w:r>
      <w:r>
        <w:t xml:space="preserve"> </w:t>
      </w:r>
      <w:r>
        <w:t xml:space="preserve">in</w:t>
      </w:r>
      <w:r>
        <w:t xml:space="preserve"> </w:t>
      </w:r>
      <w:r>
        <w:t xml:space="preserve">Russia Saint Petersburg</w:t>
      </w:r>
      <w:r>
        <w:t xml:space="preserve"> </w:t>
      </w:r>
      <w:r>
        <w:t xml:space="preserve">reveals a complex tapestry woven from historical prestige, technological ambition, cultural nuance, and human resilience. It is a profession that demands technical mastery but rewards those who understand the broader context of their patients' lives and the systemic realities of their workplace. The radiologist in this vibrant Russian city is not merely an observer of disease but an active participant in the healthcare narrative, bridging past traditions with future innovations. As technology continues to advance, the human element—empathy, ethics, and intellectual curiosity—will remain the most critical tools in our arsenal.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Radiologist in Saint Petersburg, Russia</dc:title>
  <dc:creator/>
  <dc:language>en</dc:language>
  <cp:keywords/>
  <dcterms:created xsi:type="dcterms:W3CDTF">2026-07-29T18:06:03Z</dcterms:created>
  <dcterms:modified xsi:type="dcterms:W3CDTF">2026-07-29T18:06:03Z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