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801dc37231c8567fbb2a69c613bbc219a49236"/>
    <w:p>
      <w:pPr>
        <w:pStyle w:val="Heading1"/>
      </w:pPr>
      <w:r>
        <w:t xml:space="preserve">A Reflection on the Role of the Radiologist in Singapore Singapore</w:t>
      </w:r>
    </w:p>
    <w:bookmarkStart w:id="20" w:name="the-silent-architect-of-modern-medicine"/>
    <w:p>
      <w:pPr>
        <w:pStyle w:val="Heading2"/>
      </w:pPr>
      <w:r>
        <w:t xml:space="preserve">The Silent Architect of Modern Medicine</w:t>
      </w:r>
    </w:p>
    <w:p>
      <w:pPr>
        <w:pStyle w:val="FirstParagraph"/>
      </w:pPr>
      <w:r>
        <w:t xml:space="preserve">Medicine has always been a discipline rooted in observation, yet it was only with the advent of imaging technology that we gained the ability to see beyond the surface. In this context, the</w:t>
      </w:r>
      <w:r>
        <w:t xml:space="preserve"> </w:t>
      </w:r>
      <w:r>
        <w:rPr>
          <w:bCs/>
          <w:b/>
        </w:rPr>
        <w:t xml:space="preserve">Radiologist</w:t>
      </w:r>
      <w:r>
        <w:t xml:space="preserve"> </w:t>
      </w:r>
      <w:r>
        <w:t xml:space="preserve">emerges not merely as a technician operating machines, but as a critical diagnostician whose insights often determine the trajectory of patient care. When reflecting on this profession within the specific context of</w:t>
      </w:r>
      <w:r>
        <w:t xml:space="preserve"> </w:t>
      </w:r>
      <w:r>
        <w:rPr>
          <w:bCs/>
          <w:b/>
        </w:rPr>
        <w:t xml:space="preserve">Singapore Singapore</w:t>
      </w:r>
      <w:r>
        <w:t xml:space="preserve">, one encounters a unique convergence of high-tech infrastructure, multicultural demographics, and rigorous healthcare standards. This reflection explores the evolving identity of the radiologist in this city-state, highlighting their pivotal role in ensuring health outcomes for a dense and diverse population.</w:t>
      </w:r>
    </w:p>
    <w:bookmarkEnd w:id="20"/>
    <w:bookmarkStart w:id="21" w:name="X93c68d41c78b373838495bb2f11f86d3ea28d0d"/>
    <w:p>
      <w:pPr>
        <w:pStyle w:val="Heading2"/>
      </w:pPr>
      <w:r>
        <w:t xml:space="preserve">The Contextual Landscape: Why Singapore Singapore Matters</w:t>
      </w:r>
    </w:p>
    <w:p>
      <w:pPr>
        <w:pStyle w:val="FirstParagraph"/>
      </w:pPr>
      <w:r>
        <w:t xml:space="preserve">To understand the significance of medical imaging in</w:t>
      </w:r>
      <w:r>
        <w:t xml:space="preserve"> </w:t>
      </w:r>
      <w:r>
        <w:rPr>
          <w:bCs/>
          <w:b/>
        </w:rPr>
        <w:t xml:space="preserve">Singapore Singapore</w:t>
      </w:r>
      <w:r>
        <w:t xml:space="preserve">, one must first appreciate the environmental and systemic factors at play. As a small, densely populated island nation with limited landmass, efficiency and accuracy are not just ideals but necessities. The healthcare system in</w:t>
      </w:r>
      <w:r>
        <w:t xml:space="preserve"> </w:t>
      </w:r>
      <w:r>
        <w:rPr>
          <w:bCs/>
          <w:b/>
        </w:rPr>
        <w:t xml:space="preserve">Singapore Singapore</w:t>
      </w:r>
      <w:r>
        <w:t xml:space="preserve"> </w:t>
      </w:r>
      <w:r>
        <w:t xml:space="preserve">is renowned globally for its effectiveness, blending public policy with private enterprise to deliver high-quality care. In this ecosystem, the</w:t>
      </w:r>
      <w:r>
        <w:t xml:space="preserve"> </w:t>
      </w:r>
      <w:r>
        <w:rPr>
          <w:bCs/>
          <w:b/>
        </w:rPr>
        <w:t xml:space="preserve">Radiologist</w:t>
      </w:r>
      <w:r>
        <w:t xml:space="preserve"> </w:t>
      </w:r>
      <w:r>
        <w:t xml:space="preserve">serves as a linchpin. The volume of scans required to service the population of</w:t>
      </w:r>
      <w:r>
        <w:t xml:space="preserve"> </w:t>
      </w:r>
      <w:r>
        <w:rPr>
          <w:bCs/>
          <w:b/>
        </w:rPr>
        <w:t xml:space="preserve">Singapore Singapore</w:t>
      </w:r>
      <w:r>
        <w:t xml:space="preserve"> </w:t>
      </w:r>
      <w:r>
        <w:t xml:space="preserve">is immense. From routine check-ups in community hospitals to complex oncological staging in tertiary centers like the National University Hospital or Singapore General Hospital, imaging is ubiquitous.</w:t>
      </w:r>
      <w:r>
        <w:t xml:space="preserve"> </w:t>
      </w:r>
      <w:r>
        <w:t xml:space="preserve">Furthermore,</w:t>
      </w:r>
      <w:r>
        <w:t xml:space="preserve"> </w:t>
      </w:r>
      <w:r>
        <w:rPr>
          <w:bCs/>
          <w:b/>
        </w:rPr>
        <w:t xml:space="preserve">Singapore Singapore</w:t>
      </w:r>
      <w:r>
        <w:t xml:space="preserve"> </w:t>
      </w:r>
      <w:r>
        <w:t xml:space="preserve">boasts one of the fastest-aging populations in Asia. This demographic shift places a disproportionate burden on diagnostic services, particularly for conditions such as cancer, cardiovascular disease, and neurodegenerative disorders—all of which rely heavily on radiological intervention. Therefore, the</w:t>
      </w:r>
      <w:r>
        <w:t xml:space="preserve"> </w:t>
      </w:r>
      <w:r>
        <w:rPr>
          <w:bCs/>
          <w:b/>
        </w:rPr>
        <w:t xml:space="preserve">Radiologist</w:t>
      </w:r>
      <w:r>
        <w:t xml:space="preserve"> </w:t>
      </w:r>
      <w:r>
        <w:t xml:space="preserve">in</w:t>
      </w:r>
      <w:r>
        <w:t xml:space="preserve"> </w:t>
      </w:r>
      <w:r>
        <w:rPr>
          <w:bCs/>
          <w:b/>
        </w:rPr>
        <w:t xml:space="preserve">Singapore Singapore</w:t>
      </w:r>
      <w:r>
        <w:t xml:space="preserve"> </w:t>
      </w:r>
      <w:r>
        <w:t xml:space="preserve">is not just treating diseases but managing the epidemiological reality of an aging society. The reflection here is profound: the workload and pressure on these professionals are uniquely intense, demanding a level of precision that directly impacts national health metrics.</w:t>
      </w:r>
    </w:p>
    <w:bookmarkEnd w:id="21"/>
    <w:bookmarkStart w:id="22" w:name="Xb8379087b0e2090f964cf4d226a5fa597adb54b"/>
    <w:p>
      <w:pPr>
        <w:pStyle w:val="Heading2"/>
      </w:pPr>
      <w:r>
        <w:t xml:space="preserve">The Technological Frontier and Artificial Intelligence</w:t>
      </w:r>
    </w:p>
    <w:p>
      <w:pPr>
        <w:pStyle w:val="FirstParagraph"/>
      </w:pPr>
      <w:r>
        <w:t xml:space="preserve">In recent years, the role of the</w:t>
      </w:r>
      <w:r>
        <w:t xml:space="preserve"> </w:t>
      </w:r>
      <w:r>
        <w:rPr>
          <w:bCs/>
          <w:b/>
        </w:rPr>
        <w:t xml:space="preserve">Radiologist</w:t>
      </w:r>
      <w:r>
        <w:t xml:space="preserve"> </w:t>
      </w:r>
      <w:r>
        <w:t xml:space="preserve">has undergone a radical transformation due to rapid technological adoption.</w:t>
      </w:r>
      <w:r>
        <w:t xml:space="preserve"> </w:t>
      </w:r>
      <w:r>
        <w:rPr>
          <w:bCs/>
          <w:b/>
        </w:rPr>
        <w:t xml:space="preserve">Singapore Singapore</w:t>
      </w:r>
      <w:r>
        <w:t xml:space="preserve"> </w:t>
      </w:r>
      <w:r>
        <w:t xml:space="preserve">is often cited as a smart nation leader in healthcare innovation. The integration of Artificial Intelligence (AI) into radiological workflows is not just a trend here; it is becoming standard practice. AI algorithms are increasingly used for early detection of lung nodules, breast cancer screening, and identifying acute stroke indicators on CT scans.</w:t>
      </w:r>
      <w:r>
        <w:t xml:space="preserve"> </w:t>
      </w:r>
      <w:r>
        <w:t xml:space="preserve">Reflecting on this shift raises important questions about the future of the profession. Is the</w:t>
      </w:r>
      <w:r>
        <w:t xml:space="preserve"> </w:t>
      </w:r>
      <w:r>
        <w:rPr>
          <w:bCs/>
          <w:b/>
        </w:rPr>
        <w:t xml:space="preserve">Radiologist</w:t>
      </w:r>
      <w:r>
        <w:t xml:space="preserve"> </w:t>
      </w:r>
      <w:r>
        <w:t xml:space="preserve">being replaced by machines? In</w:t>
      </w:r>
      <w:r>
        <w:t xml:space="preserve"> </w:t>
      </w:r>
      <w:r>
        <w:rPr>
          <w:bCs/>
          <w:b/>
        </w:rPr>
        <w:t xml:space="preserve">Singapore Singapore</w:t>
      </w:r>
      <w:r>
        <w:t xml:space="preserve">, the prevailing view is one of augmentation rather than replacement. The technology handles data processing and pattern recognition with superhuman speed, but it lacks clinical context, empathy, and complex decision-making capabilities. The modern radiologist in this region must be tech-savvy, comfortable interpreting AI outputs while maintaining a critical eye for anomalies that algorithms might miss. This evolution demands continuous upskilling. For the</w:t>
      </w:r>
      <w:r>
        <w:t xml:space="preserve"> </w:t>
      </w:r>
      <w:r>
        <w:rPr>
          <w:bCs/>
          <w:b/>
        </w:rPr>
        <w:t xml:space="preserve">Radiologist</w:t>
      </w:r>
      <w:r>
        <w:t xml:space="preserve"> </w:t>
      </w:r>
      <w:r>
        <w:t xml:space="preserve">practicing in</w:t>
      </w:r>
      <w:r>
        <w:t xml:space="preserve"> </w:t>
      </w:r>
      <w:r>
        <w:rPr>
          <w:bCs/>
          <w:b/>
        </w:rPr>
        <w:t xml:space="preserve">Singapore Singapore</w:t>
      </w:r>
      <w:r>
        <w:t xml:space="preserve">, lifelong learning is not optional; it is a professional imperative to remain relevant in an era where digital diagnostics are paramount.</w:t>
      </w:r>
    </w:p>
    <w:bookmarkEnd w:id="22"/>
    <w:bookmarkStart w:id="23" w:name="X355c2bcd58a63ce5ed61e1e630390e9819a00e7"/>
    <w:p>
      <w:pPr>
        <w:pStyle w:val="Heading2"/>
      </w:pPr>
      <w:r>
        <w:t xml:space="preserve">The Human Element and Multicultural Sensitivity</w:t>
      </w:r>
    </w:p>
    <w:p>
      <w:pPr>
        <w:pStyle w:val="FirstParagraph"/>
      </w:pPr>
      <w:r>
        <w:t xml:space="preserve">Despite the cold precision of imaging, medicine remains a deeply human endeavor. In</w:t>
      </w:r>
      <w:r>
        <w:t xml:space="preserve"> </w:t>
      </w:r>
      <w:r>
        <w:rPr>
          <w:bCs/>
          <w:b/>
        </w:rPr>
        <w:t xml:space="preserve">Singapore Singapore</w:t>
      </w:r>
      <w:r>
        <w:t xml:space="preserve">, the population is a mosaic of Chinese, Malay, Indian, and Eurasian ethnicities, each with distinct genetic predispositions to certain diseases. For instance, liver cancer prevalence varies significantly across these groups due to differing rates of Hepatitis B infection and dietary habits. A skilled</w:t>
      </w:r>
      <w:r>
        <w:t xml:space="preserve"> </w:t>
      </w:r>
      <w:r>
        <w:rPr>
          <w:bCs/>
          <w:b/>
        </w:rPr>
        <w:t xml:space="preserve">Radiologist</w:t>
      </w:r>
      <w:r>
        <w:t xml:space="preserve"> </w:t>
      </w:r>
      <w:r>
        <w:t xml:space="preserve">must possess not only technical expertise but also cultural competency. They must understand the social determinants of health that influence their patients' conditions in</w:t>
      </w:r>
      <w:r>
        <w:t xml:space="preserve"> </w:t>
      </w:r>
      <w:r>
        <w:rPr>
          <w:bCs/>
          <w:b/>
        </w:rPr>
        <w:t xml:space="preserve">Singapore Singapore</w:t>
      </w:r>
      <w:r>
        <w:t xml:space="preserve">.</w:t>
      </w:r>
      <w:r>
        <w:t xml:space="preserve"> </w:t>
      </w:r>
      <w:r>
        <w:t xml:space="preserve">Moreover, the radiologist's role often extends beyond the reading room. In many cases, they are involved in multidisciplinary tumor boards, communicating findings to surgeons, oncologists, and primary care physicians. This requires clear communication skills and the ability to translate complex radiological data into actionable clinical advice. The reflection here is on communication: a misinterpreted image can lead to unnecessary surgery or delayed treatment. In the high-stakes environment of</w:t>
      </w:r>
      <w:r>
        <w:t xml:space="preserve"> </w:t>
      </w:r>
      <w:r>
        <w:rPr>
          <w:bCs/>
          <w:b/>
        </w:rPr>
        <w:t xml:space="preserve">Singapore Singapore</w:t>
      </w:r>
      <w:r>
        <w:t xml:space="preserve">, where healthcare costs are significant, the accuracy provided by the</w:t>
      </w:r>
      <w:r>
        <w:t xml:space="preserve"> </w:t>
      </w:r>
      <w:r>
        <w:rPr>
          <w:bCs/>
          <w:b/>
        </w:rPr>
        <w:t xml:space="preserve">Radiologist</w:t>
      </w:r>
      <w:r>
        <w:t xml:space="preserve"> </w:t>
      </w:r>
      <w:r>
        <w:t xml:space="preserve">ensures that resources are used wisely and patients receive timely, appropriate care.</w:t>
      </w:r>
    </w:p>
    <w:bookmarkEnd w:id="23"/>
    <w:bookmarkStart w:id="24" w:name="X148943ea17593580d646e2811f8dabfacae4eac"/>
    <w:p>
      <w:pPr>
        <w:pStyle w:val="Heading2"/>
      </w:pPr>
      <w:r>
        <w:t xml:space="preserve">The Future Outlook: Challenges and Opportunities</w:t>
      </w:r>
    </w:p>
    <w:p>
      <w:pPr>
        <w:pStyle w:val="FirstParagraph"/>
      </w:pPr>
      <w:r>
        <w:t xml:space="preserve">Looking ahead, the challenges for radiologists in</w:t>
      </w:r>
      <w:r>
        <w:t xml:space="preserve"> </w:t>
      </w:r>
      <w:r>
        <w:rPr>
          <w:bCs/>
          <w:b/>
        </w:rPr>
        <w:t xml:space="preserve">Singapore Singapore</w:t>
      </w:r>
      <w:r>
        <w:t xml:space="preserve"> </w:t>
      </w:r>
      <w:r>
        <w:t xml:space="preserve">will likely intensify. The demand for imaging services is projected to grow as life expectancy increases and technological capabilities expand. This creates a workforce shortage challenge. The profession must attract new talent, emphasizing not just the intellectual rigor of diagnosis but also the satisfaction derived from solving complex medical puzzles.</w:t>
      </w:r>
      <w:r>
        <w:t xml:space="preserve"> </w:t>
      </w:r>
      <w:r>
        <w:t xml:space="preserve">Additionally, there is a growing emphasis on preventive care and screening programs in</w:t>
      </w:r>
      <w:r>
        <w:t xml:space="preserve"> </w:t>
      </w:r>
      <w:r>
        <w:rPr>
          <w:bCs/>
          <w:b/>
        </w:rPr>
        <w:t xml:space="preserve">Singapore Singapore</w:t>
      </w:r>
      <w:r>
        <w:t xml:space="preserve">. This proactive approach places radiologists at the forefront of public health initiatives. Whether it is organizing national cancer screening campaigns or utilizing tele-radiology to serve remote areas, the scope of practice is widening. The</w:t>
      </w:r>
      <w:r>
        <w:t xml:space="preserve"> </w:t>
      </w:r>
      <w:r>
        <w:rPr>
          <w:bCs/>
          <w:b/>
        </w:rPr>
        <w:t xml:space="preserve">Radiologist</w:t>
      </w:r>
      <w:r>
        <w:t xml:space="preserve"> </w:t>
      </w:r>
      <w:r>
        <w:t xml:space="preserve">is becoming a consultant in population health management, leveraging big data to predict trends and allocate resources effectively within</w:t>
      </w:r>
      <w:r>
        <w:t xml:space="preserve"> </w:t>
      </w:r>
      <w:r>
        <w:rPr>
          <w:bCs/>
          <w:b/>
        </w:rPr>
        <w:t xml:space="preserve">Singapore Singapore</w:t>
      </w:r>
      <w:r>
        <w:t xml:space="preserve">.</w:t>
      </w:r>
    </w:p>
    <w:bookmarkEnd w:id="24"/>
    <w:bookmarkStart w:id="25" w:name="conclusion"/>
    <w:p>
      <w:pPr>
        <w:pStyle w:val="Heading2"/>
      </w:pPr>
      <w:r>
        <w:t xml:space="preserve">Conclusion</w:t>
      </w:r>
    </w:p>
    <w:p>
      <w:pPr>
        <w:pStyle w:val="FirstParagraph"/>
      </w:pPr>
      <w:r>
        <w:t xml:space="preserve">In conclusion, the profession of radiology in</w:t>
      </w:r>
      <w:r>
        <w:t xml:space="preserve"> </w:t>
      </w:r>
      <w:r>
        <w:rPr>
          <w:bCs/>
          <w:b/>
        </w:rPr>
        <w:t xml:space="preserve">Singapore Singapore</w:t>
      </w:r>
      <w:r>
        <w:t xml:space="preserve"> </w:t>
      </w:r>
      <w:r>
        <w:t xml:space="preserve">is a dynamic field characterized by high technological integration, demographic challenges, and a strong commitment to patient care. The</w:t>
      </w:r>
      <w:r>
        <w:t xml:space="preserve"> </w:t>
      </w:r>
      <w:r>
        <w:rPr>
          <w:bCs/>
          <w:b/>
        </w:rPr>
        <w:t xml:space="preserve">Radiologist</w:t>
      </w:r>
      <w:r>
        <w:t xml:space="preserve"> </w:t>
      </w:r>
      <w:r>
        <w:t xml:space="preserve">stands at the intersection of technology and humanity. They are not just readers of images but interpreters of health realities for one of the world's most advanced healthcare systems.</w:t>
      </w:r>
      <w:r>
        <w:t xml:space="preserve"> </w:t>
      </w:r>
      <w:r>
        <w:t xml:space="preserve">Reflecting on this role reveals that while tools change—from plain X-rays to MRI and AI-driven analytics—the core mission remains constant: to illuminate the unseen for the sake of healing. In</w:t>
      </w:r>
      <w:r>
        <w:t xml:space="preserve"> </w:t>
      </w:r>
      <w:r>
        <w:rPr>
          <w:bCs/>
          <w:b/>
        </w:rPr>
        <w:t xml:space="preserve">Singapore Singapore</w:t>
      </w:r>
      <w:r>
        <w:t xml:space="preserve">, where excellence is a national standard, radiologists play an indispensable role in maintaining this standard of care. Their expertise ensures that amidst the hustle and density of urban life, every patient receives accurate diagnoses and timely interventions. The future belongs to radiologists who can adapt to technological shifts while retaining their clinical judgment and compassionate approach, ensuring that the health legacy of</w:t>
      </w:r>
      <w:r>
        <w:t xml:space="preserve"> </w:t>
      </w:r>
      <w:r>
        <w:rPr>
          <w:bCs/>
          <w:b/>
        </w:rPr>
        <w:t xml:space="preserve">Singapore Singapore</w:t>
      </w:r>
      <w:r>
        <w:t xml:space="preserve"> </w:t>
      </w:r>
      <w:r>
        <w:t xml:space="preserve">continues to thrive through precise, informed imaging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2026-07-29T15:03:05Z</dcterms:created>
  <dcterms:modified xsi:type="dcterms:W3CDTF">2026-07-29T15:03:05Z</dcterms:modified>
</cp:coreProperties>
</file>

<file path=docProps/custom.xml><?xml version="1.0" encoding="utf-8"?>
<Properties xmlns="http://schemas.openxmlformats.org/officeDocument/2006/custom-properties" xmlns:vt="http://schemas.openxmlformats.org/officeDocument/2006/docPropsVTypes"/>
</file>