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e3f41e186e6afd061e2eb496f404afb87eac504"/>
    <w:p>
      <w:pPr>
        <w:pStyle w:val="Heading1"/>
      </w:pPr>
      <w:r>
        <w:t xml:space="preserve">A Mirror in the Machine: Reflecting on the Profession of a Radiologist in South Korea Seoul</w:t>
      </w:r>
    </w:p>
    <w:p>
      <w:pPr>
        <w:pStyle w:val="FirstParagraph"/>
      </w:pPr>
      <w:r>
        <w:t xml:space="preserve">The intersection of advanced medical technology and human care is perhaps nowhere more profound than in the field of radiology. As I reflect upon this discipline, specifically within the unique and bustling context of</w:t>
      </w:r>
      <w:r>
        <w:t xml:space="preserve"> </w:t>
      </w:r>
      <w:r>
        <w:rPr>
          <w:bCs/>
          <w:b/>
        </w:rPr>
        <w:t xml:space="preserve">South Korea Seoul</w:t>
      </w:r>
      <w:r>
        <w:t xml:space="preserve">, I am struck by the immense responsibility carried by every</w:t>
      </w:r>
      <w:r>
        <w:t xml:space="preserve"> </w:t>
      </w:r>
      <w:r>
        <w:rPr>
          <w:bCs/>
          <w:b/>
        </w:rPr>
        <w:t xml:space="preserve">Radiologist</w:t>
      </w:r>
      <w:r>
        <w:t xml:space="preserve">. This reflection paper serves not only as an academic exercise but as a contemplative journey into the ethical, social, and technological dimensions of diagnosing disease through images in one of the world's most technologically advanced cities. To understand a</w:t>
      </w:r>
      <w:r>
        <w:t xml:space="preserve"> </w:t>
      </w:r>
      <w:r>
        <w:rPr>
          <w:bCs/>
          <w:b/>
        </w:rPr>
        <w:t xml:space="preserve">Radiologist</w:t>
      </w:r>
      <w:r>
        <w:t xml:space="preserve"> </w:t>
      </w:r>
      <w:r>
        <w:t xml:space="preserve">in this setting is to understand a pivotal figure who stands between suffering and salvation, wielding data like light to pierce the darkness of uncertainty.</w:t>
      </w:r>
    </w:p>
    <w:bookmarkStart w:id="20" w:name="X61ef6728c3d5b81de68b433ae9eefbd0af6225a"/>
    <w:p>
      <w:pPr>
        <w:pStyle w:val="Heading2"/>
      </w:pPr>
      <w:r>
        <w:t xml:space="preserve">The High-Velocity Medical Landscape of Seoul</w:t>
      </w:r>
    </w:p>
    <w:p>
      <w:pPr>
        <w:pStyle w:val="FirstParagraph"/>
      </w:pPr>
      <w:r>
        <w:rPr>
          <w:bCs/>
          <w:b/>
        </w:rPr>
        <w:t xml:space="preserve">South Korea Seoul</w:t>
      </w:r>
      <w:r>
        <w:t xml:space="preserve"> </w:t>
      </w:r>
      <w:r>
        <w:t xml:space="preserve">operates at a pace that is both exhilarating and demanding. The capital city is renowned for its cutting-edge infrastructure, digital connectivity, and high expectations from patients regarding service quality and speed. In this environment, the role of a</w:t>
      </w:r>
      <w:r>
        <w:t xml:space="preserve"> </w:t>
      </w:r>
      <w:r>
        <w:rPr>
          <w:bCs/>
          <w:b/>
        </w:rPr>
        <w:t xml:space="preserve">Radiologist</w:t>
      </w:r>
      <w:r>
        <w:t xml:space="preserve"> </w:t>
      </w:r>
      <w:r>
        <w:t xml:space="preserve">cannot be viewed in isolation from the societal pressure to perform efficiently yet accurately. Seoul’s healthcare system is a hybrid model that combines highly efficient private sector innovation with robust public health initiatives. Consequently, a</w:t>
      </w:r>
      <w:r>
        <w:t xml:space="preserve"> </w:t>
      </w:r>
      <w:r>
        <w:rPr>
          <w:bCs/>
          <w:b/>
        </w:rPr>
        <w:t xml:space="preserve">Radiologist</w:t>
      </w:r>
      <w:r>
        <w:t xml:space="preserve"> </w:t>
      </w:r>
      <w:r>
        <w:t xml:space="preserve">working here must be adept at handling high patient volumes without compromising diagnostic precision.</w:t>
      </w:r>
    </w:p>
    <w:p>
      <w:pPr>
        <w:pStyle w:val="BodyText"/>
      </w:pPr>
      <w:r>
        <w:t xml:space="preserve">The density of hospitals in areas such as Gangnam or Jongno means that competition for quality care is fierce. Patients in</w:t>
      </w:r>
      <w:r>
        <w:t xml:space="preserve"> </w:t>
      </w:r>
      <w:r>
        <w:rPr>
          <w:bCs/>
          <w:b/>
        </w:rPr>
        <w:t xml:space="preserve">South Korea Seoul</w:t>
      </w:r>
      <w:r>
        <w:t xml:space="preserve"> </w:t>
      </w:r>
      <w:r>
        <w:t xml:space="preserve">are highly informed, often arriving with their own research and expectations. This dynamic places a unique burden on the</w:t>
      </w:r>
      <w:r>
        <w:t xml:space="preserve"> </w:t>
      </w:r>
      <w:r>
        <w:rPr>
          <w:bCs/>
          <w:b/>
        </w:rPr>
        <w:t xml:space="preserve">Radiologist</w:t>
      </w:r>
      <w:r>
        <w:t xml:space="preserve">, who must not only interpret complex imaging studies—such as MRI, CT scans, and PET-CTs—but also communicate findings in a way that reassures or clearly guides the referring physician. The reflection here is that technical skill alone is insufficient; emotional intelligence and communication are vital tools in the arsenal of a modern</w:t>
      </w:r>
      <w:r>
        <w:t xml:space="preserve"> </w:t>
      </w:r>
      <w:r>
        <w:rPr>
          <w:bCs/>
          <w:b/>
        </w:rPr>
        <w:t xml:space="preserve">Radiologist</w:t>
      </w:r>
      <w:r>
        <w:t xml:space="preserve"> </w:t>
      </w:r>
      <w:r>
        <w:t xml:space="preserve">in this metropolis.</w:t>
      </w:r>
    </w:p>
    <w:bookmarkEnd w:id="20"/>
    <w:bookmarkStart w:id="21" w:name="X41dba9e823a494966b8c813e987ffecf4e61db3"/>
    <w:p>
      <w:pPr>
        <w:pStyle w:val="Heading2"/>
      </w:pPr>
      <w:r>
        <w:t xml:space="preserve">The Technological Vanguard: AI and Integration</w:t>
      </w:r>
    </w:p>
    <w:p>
      <w:pPr>
        <w:pStyle w:val="FirstParagraph"/>
      </w:pPr>
      <w:r>
        <w:rPr>
          <w:bCs/>
          <w:b/>
        </w:rPr>
        <w:t xml:space="preserve">South Korea Seoul</w:t>
      </w:r>
      <w:r>
        <w:t xml:space="preserve"> </w:t>
      </w:r>
      <w:r>
        <w:t xml:space="preserve">is frequently cited as a global leader in digital technology adoption. It is fitting, therefore, that the practice of radiology here is undergoing a radical transformation driven by Artificial Intelligence (AI). For the aspiring or practicing</w:t>
      </w:r>
      <w:r>
        <w:t xml:space="preserve"> </w:t>
      </w:r>
      <w:r>
        <w:rPr>
          <w:bCs/>
          <w:b/>
        </w:rPr>
        <w:t xml:space="preserve">Radiologist</w:t>
      </w:r>
      <w:r>
        <w:t xml:space="preserve">, this presents both an opportunity and an existential question. AI algorithms are now capable of detecting nodules in lung CT scans with remarkable accuracy, often outperforming human eyes in speed and initial screening tasks.</w:t>
      </w:r>
    </w:p>
    <w:p>
      <w:pPr>
        <w:pStyle w:val="BodyText"/>
      </w:pPr>
      <w:r>
        <w:t xml:space="preserve">Reflecting on this shift, it becomes clear that the definition of a</w:t>
      </w:r>
      <w:r>
        <w:t xml:space="preserve"> </w:t>
      </w:r>
      <w:r>
        <w:rPr>
          <w:bCs/>
          <w:b/>
        </w:rPr>
        <w:t xml:space="preserve">Radiologist</w:t>
      </w:r>
      <w:r>
        <w:t xml:space="preserve"> </w:t>
      </w:r>
      <w:r>
        <w:t xml:space="preserve">is evolving from a mere interpreter of images to an integrator of multi-modal data. In Seoul’s state-of-the-art medical centers, AI assists in triaging critical cases, ensuring that life-threatening conditions are flagged immediately. However, this technological advancement does not diminish the need for human judgment; rather, it elevates it. The</w:t>
      </w:r>
      <w:r>
        <w:t xml:space="preserve"> </w:t>
      </w:r>
      <w:r>
        <w:rPr>
          <w:bCs/>
          <w:b/>
        </w:rPr>
        <w:t xml:space="preserve">Radiologist</w:t>
      </w:r>
      <w:r>
        <w:t xml:space="preserve"> </w:t>
      </w:r>
      <w:r>
        <w:t xml:space="preserve">must possess the critical thinking skills to validate AI suggestions and understand the clinical context that a machine might miss. This synergy between human intuition and machine precision is a hallmark of radiology in</w:t>
      </w:r>
      <w:r>
        <w:t xml:space="preserve"> </w:t>
      </w:r>
      <w:r>
        <w:rPr>
          <w:bCs/>
          <w:b/>
        </w:rPr>
        <w:t xml:space="preserve">South Korea Seoul</w:t>
      </w:r>
      <w:r>
        <w:t xml:space="preserve">, reflecting a broader societal value of *Jeong* (connection) combined with *Han* (resilience), adapted into the cold logic of pixels and algorithms.</w:t>
      </w:r>
    </w:p>
    <w:bookmarkEnd w:id="21"/>
    <w:bookmarkStart w:id="22" w:name="X9cef2a304f29ea2b97d5388b25cce4f4b7f3802"/>
    <w:p>
      <w:pPr>
        <w:pStyle w:val="Heading2"/>
      </w:pPr>
      <w:r>
        <w:t xml:space="preserve">Cultural Nuances in Diagnostic Communication</w:t>
      </w:r>
    </w:p>
    <w:p>
      <w:pPr>
        <w:pStyle w:val="FirstParagraph"/>
      </w:pPr>
      <w:r>
        <w:t xml:space="preserve">A critical aspect of being a</w:t>
      </w:r>
      <w:r>
        <w:t xml:space="preserve"> </w:t>
      </w:r>
      <w:r>
        <w:rPr>
          <w:bCs/>
          <w:b/>
        </w:rPr>
        <w:t xml:space="preserve">Radiologist</w:t>
      </w:r>
      <w:r>
        <w:t xml:space="preserve"> </w:t>
      </w:r>
      <w:r>
        <w:t xml:space="preserve">in East Asia involves navigating cultural nuances regarding health, illness, and death. In South Korea, there is often a familial approach to medical decision-making. It is common for family members to request that doctors withhold certain prognoses from patients to protect their psychological well-being. This creates an ethical dilemma for the</w:t>
      </w:r>
      <w:r>
        <w:t xml:space="preserve"> </w:t>
      </w:r>
      <w:r>
        <w:rPr>
          <w:bCs/>
          <w:b/>
        </w:rPr>
        <w:t xml:space="preserve">Radiologist</w:t>
      </w:r>
      <w:r>
        <w:t xml:space="preserve">, who must write reports that are scientifically accurate yet culturally sensitive.</w:t>
      </w:r>
    </w:p>
    <w:p>
      <w:pPr>
        <w:pStyle w:val="BodyText"/>
      </w:pPr>
      <w:r>
        <w:t xml:space="preserve">In the context of a</w:t>
      </w:r>
      <w:r>
        <w:t xml:space="preserve"> </w:t>
      </w:r>
      <w:r>
        <w:rPr>
          <w:bCs/>
          <w:b/>
        </w:rPr>
        <w:t xml:space="preserve">Radiologist</w:t>
      </w:r>
      <w:r>
        <w:t xml:space="preserve"> </w:t>
      </w:r>
      <w:r>
        <w:t xml:space="preserve">in Seoul, one must balance transparency with compassion. The written report is often the only direct output of their work, making it a powerful document. How one describes an aggressive tumor or an ambiguous mass can influence how referring physicians and families approach treatment. Therefore, the reflective practice involves not just looking at scans, but understanding the human stories behind them. The</w:t>
      </w:r>
      <w:r>
        <w:t xml:space="preserve"> </w:t>
      </w:r>
      <w:r>
        <w:rPr>
          <w:bCs/>
          <w:b/>
        </w:rPr>
        <w:t xml:space="preserve">Radiologist</w:t>
      </w:r>
      <w:r>
        <w:t xml:space="preserve"> </w:t>
      </w:r>
      <w:r>
        <w:t xml:space="preserve">becomes a silent guardian of truth, navigating the delicate balance between medical fact and cultural care in</w:t>
      </w:r>
      <w:r>
        <w:t xml:space="preserve"> </w:t>
      </w:r>
      <w:r>
        <w:rPr>
          <w:bCs/>
          <w:b/>
        </w:rPr>
        <w:t xml:space="preserve">South Korea Seoul</w:t>
      </w:r>
      <w:r>
        <w:t xml:space="preserve">.</w:t>
      </w:r>
    </w:p>
    <w:bookmarkEnd w:id="22"/>
    <w:bookmarkStart w:id="23" w:name="Xcc004f33e6e6624747e14d34c618503c5576450"/>
    <w:p>
      <w:pPr>
        <w:pStyle w:val="Heading2"/>
      </w:pPr>
      <w:r>
        <w:t xml:space="preserve">The Burden of Accuracy and Professional Integrity</w:t>
      </w:r>
    </w:p>
    <w:p>
      <w:pPr>
        <w:pStyle w:val="FirstParagraph"/>
      </w:pPr>
      <w:r>
        <w:t xml:space="preserve">The stakes in radiology are undeniably high. A missed diagnosis can lead to delayed treatment, while a false positive can cause unnecessary anxiety and invasive procedures. For a</w:t>
      </w:r>
      <w:r>
        <w:t xml:space="preserve"> </w:t>
      </w:r>
      <w:r>
        <w:rPr>
          <w:bCs/>
          <w:b/>
        </w:rPr>
        <w:t xml:space="preserve">Radiologist</w:t>
      </w:r>
      <w:r>
        <w:t xml:space="preserve">, the weight of this responsibility is constant. In</w:t>
      </w:r>
      <w:r>
        <w:t xml:space="preserve"> </w:t>
      </w:r>
      <w:r>
        <w:rPr>
          <w:bCs/>
          <w:b/>
        </w:rPr>
        <w:t xml:space="preserve">South Korea Seoul</w:t>
      </w:r>
      <w:r>
        <w:t xml:space="preserve">, where medical malpractice litigation is becoming more common, professional integrity and meticulous documentation are paramount.</w:t>
      </w:r>
    </w:p>
    <w:p>
      <w:pPr>
        <w:pStyle w:val="BodyText"/>
      </w:pPr>
      <w:r>
        <w:t xml:space="preserve">Reflection on this aspect highlights the necessity of continuous education. The field of radiology evolves rapidly, with new contrast agents, imaging protocols, and diagnostic criteria emerging regularly. A</w:t>
      </w:r>
      <w:r>
        <w:t xml:space="preserve"> </w:t>
      </w:r>
      <w:r>
        <w:rPr>
          <w:bCs/>
          <w:b/>
        </w:rPr>
        <w:t xml:space="preserve">Radiologist</w:t>
      </w:r>
      <w:r>
        <w:t xml:space="preserve"> </w:t>
      </w:r>
      <w:r>
        <w:t xml:space="preserve">in Seoul must be a lifelong learner. This commitment to excellence is deeply ingrained in the Korean ethos of *Pali-pali* (hurry-hurry), but it must be tempered with deliberate caution when dealing with human health. The reflection here is that speed and accuracy are not opposites; rather, expertise allows one to work quickly because the patterns have been internalized through rigorous study and experience.</w:t>
      </w:r>
    </w:p>
    <w:bookmarkEnd w:id="23"/>
    <w:bookmarkStart w:id="24" w:name="X77799dcb959f9494d88dba75826333192ab39a6"/>
    <w:p>
      <w:pPr>
        <w:pStyle w:val="Heading2"/>
      </w:pPr>
      <w:r>
        <w:t xml:space="preserve">Conclusion: The Human Element in a Digital Age</w:t>
      </w:r>
    </w:p>
    <w:p>
      <w:pPr>
        <w:pStyle w:val="FirstParagraph"/>
      </w:pPr>
      <w:r>
        <w:t xml:space="preserve">In conclusion, reflecting on the role of a</w:t>
      </w:r>
      <w:r>
        <w:t xml:space="preserve"> </w:t>
      </w:r>
      <w:r>
        <w:rPr>
          <w:bCs/>
          <w:b/>
        </w:rPr>
        <w:t xml:space="preserve">Radiologist</w:t>
      </w:r>
      <w:r>
        <w:t xml:space="preserve"> </w:t>
      </w:r>
      <w:r>
        <w:t xml:space="preserve">in</w:t>
      </w:r>
      <w:r>
        <w:t xml:space="preserve"> </w:t>
      </w:r>
      <w:r>
        <w:rPr>
          <w:bCs/>
          <w:b/>
        </w:rPr>
        <w:t xml:space="preserve">South Korea Seoul</w:t>
      </w:r>
      <w:r>
        <w:t xml:space="preserve"> </w:t>
      </w:r>
      <w:r>
        <w:t xml:space="preserve">reveals a profession that is at the forefront of medical innovation and cultural adaptation. It is a field that demands technical mastery, ethical sensitivity, and an ability to thrive in one of the world’s most dynamic urban environments. The city’s relentless pace and technological prowess set the stage for radiology to evolve, pushing</w:t>
      </w:r>
      <w:r>
        <w:t xml:space="preserve"> </w:t>
      </w:r>
      <w:r>
        <w:rPr>
          <w:bCs/>
          <w:b/>
        </w:rPr>
        <w:t xml:space="preserve">Radiologists</w:t>
      </w:r>
      <w:r>
        <w:t xml:space="preserve"> </w:t>
      </w:r>
      <w:r>
        <w:t xml:space="preserve">to become more than just readers of images—they are data integrators, cultural navigators, and essential partners in patient care.</w:t>
      </w:r>
    </w:p>
    <w:p>
      <w:pPr>
        <w:pStyle w:val="BodyText"/>
      </w:pPr>
      <w:r>
        <w:t xml:space="preserve">As I look toward the future of this profession, it is clear that while technology will continue to advance, the heart of radiology remains human. The</w:t>
      </w:r>
      <w:r>
        <w:t xml:space="preserve"> </w:t>
      </w:r>
      <w:r>
        <w:rPr>
          <w:bCs/>
          <w:b/>
        </w:rPr>
        <w:t xml:space="preserve">Radiologist</w:t>
      </w:r>
      <w:r>
        <w:t xml:space="preserve"> </w:t>
      </w:r>
      <w:r>
        <w:t xml:space="preserve">provides not just a diagnosis, but clarity in times of fear. In</w:t>
      </w:r>
      <w:r>
        <w:t xml:space="preserve"> </w:t>
      </w:r>
      <w:r>
        <w:rPr>
          <w:bCs/>
          <w:b/>
        </w:rPr>
        <w:t xml:space="preserve">South Korea Seoul</w:t>
      </w:r>
      <w:r>
        <w:t xml:space="preserve">, where modernity meets tradition, this role is more critical than ever. It requires a deep respect for the science and an even deeper empathy for the patients whose lives hang in the balance of every slice and scan. Thus, to be a</w:t>
      </w:r>
      <w:r>
        <w:t xml:space="preserve"> </w:t>
      </w:r>
      <w:r>
        <w:rPr>
          <w:bCs/>
          <w:b/>
        </w:rPr>
        <w:t xml:space="preserve">Radiologist</w:t>
      </w:r>
      <w:r>
        <w:t xml:space="preserve"> </w:t>
      </w:r>
      <w:r>
        <w:t xml:space="preserve">here is to embrace a challenging yet profoundly rewarding path of service, precision,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South Korea Seoul</dc:title>
  <dc:creator/>
  <dc:language>en</dc:language>
  <cp:keywords/>
  <dcterms:created xsi:type="dcterms:W3CDTF">2026-07-29T16:09:30Z</dcterms:created>
  <dcterms:modified xsi:type="dcterms:W3CDTF">2026-07-29T16:09:30Z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