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Sudan,</w:t>
      </w:r>
      <w:r>
        <w:t xml:space="preserve"> </w:t>
      </w:r>
      <w:r>
        <w:t xml:space="preserve">Khartoum</w:t>
      </w:r>
    </w:p>
    <w:bookmarkStart w:id="25" w:name="X94ea69c17b88ea65f8643782d87d44f1b451160"/>
    <w:p>
      <w:pPr>
        <w:pStyle w:val="Heading1"/>
      </w:pPr>
      <w:r>
        <w:t xml:space="preserve">A Reflection on the Radiologist in Sudan, Khartoum</w:t>
      </w:r>
    </w:p>
    <w:p>
      <w:pPr>
        <w:pStyle w:val="FirstParagraph"/>
      </w:pPr>
      <w:r>
        <w:t xml:space="preserve">Navigating Diagnostic Challenges and Hope Amidst Crisis</w:t>
      </w:r>
    </w:p>
    <w:p>
      <w:pPr>
        <w:pStyle w:val="BodyText"/>
      </w:pPr>
      <w:r>
        <w:t xml:space="preserve">The practice of medicine is often viewed through the lens of direct patient interaction, yet modern healthcare relies heavily on invisible architects: those who see within the body to guide healing. In this reflection paper, I examine the critical role of the</w:t>
      </w:r>
      <w:r>
        <w:t xml:space="preserve"> </w:t>
      </w:r>
      <w:r>
        <w:rPr>
          <w:bCs/>
          <w:b/>
        </w:rPr>
        <w:t xml:space="preserve">Radiologist</w:t>
      </w:r>
      <w:r>
        <w:t xml:space="preserve">, particularly within the complex and challenging context of</w:t>
      </w:r>
      <w:r>
        <w:t xml:space="preserve"> </w:t>
      </w:r>
      <w:r>
        <w:rPr>
          <w:bCs/>
          <w:b/>
        </w:rPr>
        <w:t xml:space="preserve">Sudan, Khartoum</w:t>
      </w:r>
      <w:r>
        <w:t xml:space="preserve">. This profession is not merely about interpreting images; it is an act of profound responsibility, resilience, and humanitarian service amidst one of the world’s most severe contemporary health crises.</w:t>
      </w:r>
    </w:p>
    <w:bookmarkStart w:id="20" w:name="X16c2c0044aaa75d36ccca5d6ac5af2ee65c452a"/>
    <w:p>
      <w:pPr>
        <w:pStyle w:val="Heading2"/>
      </w:pPr>
      <w:r>
        <w:t xml:space="preserve">The Essence of Radiology in a Fragile System</w:t>
      </w:r>
    </w:p>
    <w:p>
      <w:pPr>
        <w:pStyle w:val="FirstParagraph"/>
      </w:pPr>
      <w:r>
        <w:t xml:space="preserve">To understand the weight carried by a</w:t>
      </w:r>
      <w:r>
        <w:t xml:space="preserve"> </w:t>
      </w:r>
      <w:r>
        <w:rPr>
          <w:bCs/>
          <w:b/>
        </w:rPr>
        <w:t xml:space="preserve">Radiologist</w:t>
      </w:r>
      <w:r>
        <w:t xml:space="preserve">, one must first appreciate that radiology is the backbone of modern diagnosis. Without imaging technologies such as X-rays, Ultrasound, Computed Tomography (CT), and Magnetic Resonance Imaging (MRI), surgeons cannot plan operations, oncologists cannot stage cancers accurately, and emergency physicians cannot assess internal trauma. In a stable healthcare system, this workflow is seamless. However in</w:t>
      </w:r>
      <w:r>
        <w:t xml:space="preserve"> </w:t>
      </w:r>
      <w:r>
        <w:rPr>
          <w:bCs/>
          <w:b/>
        </w:rPr>
        <w:t xml:space="preserve">Sudan</w:t>
      </w:r>
      <w:r>
        <w:t xml:space="preserve">, specifically in the capital city of</w:t>
      </w:r>
      <w:r>
        <w:t xml:space="preserve"> </w:t>
      </w:r>
      <w:r>
        <w:rPr>
          <w:bCs/>
          <w:b/>
        </w:rPr>
        <w:t xml:space="preserve">Khartoum</w:t>
      </w:r>
      <w:r>
        <w:t xml:space="preserve">, this system has been fractured by protracted conflict.</w:t>
      </w:r>
    </w:p>
    <w:p>
      <w:pPr>
        <w:pStyle w:val="BodyText"/>
      </w:pPr>
      <w:r>
        <w:t xml:space="preserve">The</w:t>
      </w:r>
      <w:r>
        <w:t xml:space="preserve"> </w:t>
      </w:r>
      <w:r>
        <w:rPr>
          <w:bCs/>
          <w:b/>
        </w:rPr>
        <w:t xml:space="preserve">Radiologist</w:t>
      </w:r>
      <w:r>
        <w:t xml:space="preserve"> </w:t>
      </w:r>
      <w:r>
        <w:t xml:space="preserve">in this setting functions not only as a medical specialist but also as a crisis manager. They are often the first line of defense against misdiagnosis, which can be fatal in environments where laboratory resources are depleted or inaccessible. The reflection here is stark: every image interpreted by a</w:t>
      </w:r>
      <w:r>
        <w:t xml:space="preserve"> </w:t>
      </w:r>
      <w:r>
        <w:rPr>
          <w:bCs/>
          <w:b/>
        </w:rPr>
        <w:t xml:space="preserve">Radiologist</w:t>
      </w:r>
      <w:r>
        <w:t xml:space="preserve"> </w:t>
      </w:r>
      <w:r>
        <w:t xml:space="preserve">carries the weight of life and death in a region where time is scarce, and alternatives to advanced imaging are virtually non-existent for the majority of the population.</w:t>
      </w:r>
    </w:p>
    <w:bookmarkEnd w:id="20"/>
    <w:bookmarkStart w:id="21" w:name="Xfc25b7331acec04ac358a294c0e4d14f31eb923"/>
    <w:p>
      <w:pPr>
        <w:pStyle w:val="Heading2"/>
      </w:pPr>
      <w:r>
        <w:t xml:space="preserve">The Context of Khartoum: A City Under Siege</w:t>
      </w:r>
    </w:p>
    <w:p>
      <w:pPr>
        <w:pStyle w:val="FirstParagraph"/>
      </w:pPr>
      <w:r>
        <w:rPr>
          <w:bCs/>
          <w:b/>
        </w:rPr>
        <w:t xml:space="preserve">Khartoum</w:t>
      </w:r>
      <w:r>
        <w:t xml:space="preserve">, once a vibrant hub for medical education and referral services in East Africa, has faced unprecedented devastation. The ongoing conflict has led to the destruction or severe functional impairment of major hospitals and diagnostic centers. For the</w:t>
      </w:r>
      <w:r>
        <w:t xml:space="preserve"> </w:t>
      </w:r>
      <w:r>
        <w:rPr>
          <w:bCs/>
          <w:b/>
        </w:rPr>
        <w:t xml:space="preserve">Radiologist</w:t>
      </w:r>
      <w:r>
        <w:t xml:space="preserve"> </w:t>
      </w:r>
      <w:r>
        <w:t xml:space="preserve">working in or attempting to operate within</w:t>
      </w:r>
      <w:r>
        <w:t xml:space="preserve"> </w:t>
      </w:r>
      <w:r>
        <w:rPr>
          <w:bCs/>
          <w:b/>
        </w:rPr>
        <w:t xml:space="preserve">Khartoum</w:t>
      </w:r>
      <w:r>
        <w:t xml:space="preserve">, the daily reality is defined by scarcity.</w:t>
      </w:r>
    </w:p>
    <w:p>
      <w:pPr>
        <w:pStyle w:val="BodyText"/>
      </w:pPr>
      <w:r>
        <w:t xml:space="preserve">I reflect on the immense difficulty of performing high-precision diagnostic work when basic utilities are compromised. Power outages are frequent, necessitating reliance on unstable generators that may fail at critical moments. The supply chain for contrast agents, film (if still used), and maintenance parts for sophisticated machines like MRI scanners is severely disrupted. In</w:t>
      </w:r>
      <w:r>
        <w:t xml:space="preserve"> </w:t>
      </w:r>
      <w:r>
        <w:rPr>
          <w:bCs/>
          <w:b/>
        </w:rPr>
        <w:t xml:space="preserve">Sudan</w:t>
      </w:r>
      <w:r>
        <w:t xml:space="preserve">, a</w:t>
      </w:r>
      <w:r>
        <w:t xml:space="preserve"> </w:t>
      </w:r>
      <w:r>
        <w:rPr>
          <w:bCs/>
          <w:b/>
        </w:rPr>
        <w:t xml:space="preserve">Radiologist</w:t>
      </w:r>
      <w:r>
        <w:t xml:space="preserve"> </w:t>
      </w:r>
      <w:r>
        <w:t xml:space="preserve">often finds themselves improvising solutions—manually repairing equipment, sharing resources between competing factions or hospitals, and making triage decisions based on who needs imaging most urgently rather than who can pay.</w:t>
      </w:r>
    </w:p>
    <w:bookmarkEnd w:id="21"/>
    <w:bookmarkStart w:id="22" w:name="the-ethical-and-emotional-burden"/>
    <w:p>
      <w:pPr>
        <w:pStyle w:val="Heading2"/>
      </w:pPr>
      <w:r>
        <w:t xml:space="preserve">The Ethical and Emotional Burden</w:t>
      </w:r>
    </w:p>
    <w:p>
      <w:pPr>
        <w:pStyle w:val="FirstParagraph"/>
      </w:pPr>
      <w:r>
        <w:t xml:space="preserve">Beyond the technical challenges, there is a profound emotional toll on the</w:t>
      </w:r>
      <w:r>
        <w:t xml:space="preserve"> </w:t>
      </w:r>
      <w:r>
        <w:rPr>
          <w:bCs/>
          <w:b/>
        </w:rPr>
        <w:t xml:space="preserve">Radiologist</w:t>
      </w:r>
      <w:r>
        <w:t xml:space="preserve">. In</w:t>
      </w:r>
      <w:r>
        <w:t xml:space="preserve"> </w:t>
      </w:r>
      <w:r>
        <w:rPr>
          <w:bCs/>
          <w:b/>
        </w:rPr>
        <w:t xml:space="preserve">Khartoum</w:t>
      </w:r>
      <w:r>
        <w:t xml:space="preserve">, these professionals are often exposed to mass casualty incidents involving traumatic injuries from artillery and small arms fire. The volume of cases can be overwhelming, leading to rapid burnout. Yet, they persist.</w:t>
      </w:r>
    </w:p>
    <w:p>
      <w:pPr>
        <w:pStyle w:val="BodyText"/>
      </w:pPr>
      <w:r>
        <w:t xml:space="preserve">There is also a significant ethical dimension to consider. In the absence of clear regulatory frameworks or international oversight due to the conflict,</w:t>
      </w:r>
      <w:r>
        <w:t xml:space="preserve"> </w:t>
      </w:r>
      <w:r>
        <w:rPr>
          <w:bCs/>
          <w:b/>
        </w:rPr>
        <w:t xml:space="preserve">Radiologists</w:t>
      </w:r>
      <w:r>
        <w:t xml:space="preserve"> </w:t>
      </w:r>
      <w:r>
        <w:t xml:space="preserve">in</w:t>
      </w:r>
      <w:r>
        <w:t xml:space="preserve"> </w:t>
      </w:r>
      <w:r>
        <w:rPr>
          <w:bCs/>
          <w:b/>
        </w:rPr>
        <w:t xml:space="preserve">Sudan</w:t>
      </w:r>
      <w:r>
        <w:t xml:space="preserve"> </w:t>
      </w:r>
      <w:r>
        <w:t xml:space="preserve">may face pressure from non-medical actors regarding patient access. They must maintain their integrity, ensuring that diagnoses are based on medical need alone. This adherence to ethical standards serves as a moral anchor in a chaotic environment. The</w:t>
      </w:r>
      <w:r>
        <w:t xml:space="preserve"> </w:t>
      </w:r>
      <w:r>
        <w:rPr>
          <w:bCs/>
          <w:b/>
        </w:rPr>
        <w:t xml:space="preserve">Radiologist</w:t>
      </w:r>
      <w:r>
        <w:t xml:space="preserve"> </w:t>
      </w:r>
      <w:r>
        <w:t xml:space="preserve">becomes not just a reader of scans, but a guardian of medical ethics.</w:t>
      </w:r>
    </w:p>
    <w:p>
      <w:pPr>
        <w:pStyle w:val="BodyText"/>
      </w:pPr>
      <w:r>
        <w:t xml:space="preserve">Furthermore, the displacement crisis in</w:t>
      </w:r>
      <w:r>
        <w:t xml:space="preserve"> </w:t>
      </w:r>
      <w:r>
        <w:rPr>
          <w:bCs/>
          <w:b/>
        </w:rPr>
        <w:t xml:space="preserve">Sudan</w:t>
      </w:r>
      <w:r>
        <w:t xml:space="preserve"> </w:t>
      </w:r>
      <w:r>
        <w:t xml:space="preserve">adds another layer of complexity. Many patients arriving at imaging centers in</w:t>
      </w:r>
      <w:r>
        <w:t xml:space="preserve"> </w:t>
      </w:r>
      <w:r>
        <w:rPr>
          <w:bCs/>
          <w:b/>
        </w:rPr>
        <w:t xml:space="preserve">Khartoum</w:t>
      </w:r>
      <w:r>
        <w:t xml:space="preserve">, or those who have fled to safer areas, present with late-stage diseases due to delayed care during displacement. The</w:t>
      </w:r>
      <w:r>
        <w:t xml:space="preserve"> </w:t>
      </w:r>
      <w:r>
        <w:rPr>
          <w:bCs/>
          <w:b/>
        </w:rPr>
        <w:t xml:space="preserve">Radiologist</w:t>
      </w:r>
      <w:r>
        <w:t xml:space="preserve"> </w:t>
      </w:r>
      <w:r>
        <w:t xml:space="preserve">must interpret these advanced pathologies, often delivering bad news in a context where treatment options are limited. The psychological resilience required is immense.</w:t>
      </w:r>
    </w:p>
    <w:bookmarkEnd w:id="22"/>
    <w:bookmarkStart w:id="23" w:name="the-necessity-of-support-and-innovation"/>
    <w:p>
      <w:pPr>
        <w:pStyle w:val="Heading2"/>
      </w:pPr>
      <w:r>
        <w:t xml:space="preserve">The Necessity of Support and Innovation</w:t>
      </w:r>
    </w:p>
    <w:p>
      <w:pPr>
        <w:pStyle w:val="FirstParagraph"/>
      </w:pPr>
      <w:r>
        <w:t xml:space="preserve">This reflection underscores the urgent need for international support tailored to diagnostic infrastructure in</w:t>
      </w:r>
      <w:r>
        <w:t xml:space="preserve"> </w:t>
      </w:r>
      <w:r>
        <w:rPr>
          <w:bCs/>
          <w:b/>
        </w:rPr>
        <w:t xml:space="preserve">Sudan</w:t>
      </w:r>
      <w:r>
        <w:t xml:space="preserve">. Investment should not only go toward building hospitals but specifically toward stabilizing radiology departments. This includes providing durable medical equipment capable of withstanding power fluctuations, training local personnel to maintain these systems, and ensuring a steady supply of consumables.</w:t>
      </w:r>
    </w:p>
    <w:p>
      <w:pPr>
        <w:pStyle w:val="BodyText"/>
      </w:pPr>
      <w:r>
        <w:t xml:space="preserve">Digital health solutions also offer a ray of hope. Tele-radiology allows</w:t>
      </w:r>
      <w:r>
        <w:t xml:space="preserve"> </w:t>
      </w:r>
      <w:r>
        <w:rPr>
          <w:bCs/>
          <w:b/>
        </w:rPr>
        <w:t xml:space="preserve">Radiologists</w:t>
      </w:r>
      <w:r>
        <w:t xml:space="preserve"> </w:t>
      </w:r>
      <w:r>
        <w:t xml:space="preserve">in safer parts of</w:t>
      </w:r>
      <w:r>
        <w:t xml:space="preserve"> </w:t>
      </w:r>
      <w:r>
        <w:rPr>
          <w:bCs/>
          <w:b/>
        </w:rPr>
        <w:t xml:space="preserve">Sudan</w:t>
      </w:r>
      <w:r>
        <w:t xml:space="preserve"> </w:t>
      </w:r>
      <w:r>
        <w:t xml:space="preserve">or the diaspora to review images taken in conflict zones like damaged hospitals in</w:t>
      </w:r>
      <w:r>
        <w:t xml:space="preserve"> </w:t>
      </w:r>
      <w:r>
        <w:rPr>
          <w:bCs/>
          <w:b/>
        </w:rPr>
        <w:t xml:space="preserve">Khartoum</w:t>
      </w:r>
      <w:r>
        <w:t xml:space="preserve">. This collaborative model can mitigate some risks and ensure that expert interpretation is available even when local experts are displaced. Supporting such networks is crucial for the continuity of care.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Sudan, Khartoum</w:t>
      </w:r>
      <w:r>
        <w:t xml:space="preserve">, transcends traditional medical definitions. They are survivors, innovators, and vital connectors to global medical knowledge amidst a humanitarian disaster. Their work is a testament to the resilience of the human spirit and the dedication of medical professionals who refuse to abandon their patients.</w:t>
      </w:r>
    </w:p>
    <w:p>
      <w:pPr>
        <w:pStyle w:val="BodyText"/>
      </w:pPr>
      <w:r>
        <w:t xml:space="preserve">As we reflect on this situation, it becomes clear that supporting radiology in</w:t>
      </w:r>
      <w:r>
        <w:t xml:space="preserve"> </w:t>
      </w:r>
      <w:r>
        <w:rPr>
          <w:bCs/>
          <w:b/>
        </w:rPr>
        <w:t xml:space="preserve">Sudan</w:t>
      </w:r>
      <w:r>
        <w:t xml:space="preserve"> </w:t>
      </w:r>
      <w:r>
        <w:t xml:space="preserve">is not just an act of charity, but a fundamental investment in global health security. The</w:t>
      </w:r>
      <w:r>
        <w:t xml:space="preserve"> </w:t>
      </w:r>
      <w:r>
        <w:rPr>
          <w:bCs/>
          <w:b/>
        </w:rPr>
        <w:t xml:space="preserve">Radiologist</w:t>
      </w:r>
      <w:r>
        <w:t xml:space="preserve"> </w:t>
      </w:r>
      <w:r>
        <w:t xml:space="preserve">sees the invisible wounds of war and disease; society must ensure they have the tools and safety to continue seeing clearly. The future of healthcare recovery in</w:t>
      </w:r>
      <w:r>
        <w:t xml:space="preserve"> </w:t>
      </w:r>
      <w:r>
        <w:rPr>
          <w:bCs/>
          <w:b/>
        </w:rPr>
        <w:t xml:space="preserve">Khartoum</w:t>
      </w:r>
      <w:r>
        <w:t xml:space="preserve"> </w:t>
      </w:r>
      <w:r>
        <w:t xml:space="preserve">depends heavily on rebuilding these diagnostic pillars, supported by sustained international cooperation, local resilience, and an unwavering commitment to humanitarian principles.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Radiologist in Sudan, Khartoum</dc:title>
  <dc:creator/>
  <cp:keywords/>
  <dcterms:created xsi:type="dcterms:W3CDTF">2026-07-29T10:31:05Z</dcterms:created>
  <dcterms:modified xsi:type="dcterms:W3CDTF">2026-07-29T10:31:05Z</dcterms:modified>
</cp:coreProperties>
</file>

<file path=docProps/custom.xml><?xml version="1.0" encoding="utf-8"?>
<Properties xmlns="http://schemas.openxmlformats.org/officeDocument/2006/custom-properties" xmlns:vt="http://schemas.openxmlformats.org/officeDocument/2006/docPropsVTypes"/>
</file>