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5" w:name="Xdfd84a6d4939c2a1ce65e4a47e4476f60baf92f"/>
    <w:p>
      <w:pPr>
        <w:pStyle w:val="Heading1"/>
      </w:pPr>
      <w:r>
        <w:t xml:space="preserve">Bridging Sight and Soul: A Reflection Paper on the Radiologist in Turkey Istanbul</w:t>
      </w:r>
    </w:p>
    <w:p>
      <w:pPr>
        <w:pStyle w:val="FirstParagraph"/>
      </w:pPr>
      <w:r>
        <w:t xml:space="preserve">The human body is a labyrinth of mysteries, a biological architecture that speaks in whispers rather than shouts. For centuries, medicine has struggled to decipher these silent languages. However, with the advent of diagnostic imaging technology, we have been granted the gift of sight into the unseen. At the heart of this revolution stands one figure:</w:t>
      </w:r>
      <w:r>
        <w:t xml:space="preserve"> </w:t>
      </w:r>
      <w:r>
        <w:rPr>
          <w:bCs/>
          <w:b/>
        </w:rPr>
        <w:t xml:space="preserve">the Radiologist</w:t>
      </w:r>
      <w:r>
        <w:t xml:space="preserve">. This reflection paper seeks to explore not only the professional and technical dimensions of this vital medical role but also situates it within a specific geographic and cultural context:</w:t>
      </w:r>
      <w:r>
        <w:t xml:space="preserve"> </w:t>
      </w:r>
      <w:r>
        <w:rPr>
          <w:bCs/>
          <w:b/>
        </w:rPr>
        <w:t xml:space="preserve">Turkey Istanbul</w:t>
      </w:r>
      <w:r>
        <w:t xml:space="preserve">. It is in this city, where East meets West, ancient history blends with futuristic ambition that the role of the</w:t>
      </w:r>
      <w:r>
        <w:t xml:space="preserve"> </w:t>
      </w:r>
      <w:r>
        <w:rPr>
          <w:bCs/>
          <w:b/>
        </w:rPr>
        <w:t xml:space="preserve">Radiologist</w:t>
      </w:r>
      <w:r>
        <w:t xml:space="preserve"> </w:t>
      </w:r>
      <w:r>
        <w:t xml:space="preserve">takes on unique connotations.</w:t>
      </w:r>
    </w:p>
    <w:bookmarkStart w:id="20" w:name="X284195526ca45bf4bc6c7e598ad95a2a32add74"/>
    <w:p>
      <w:pPr>
        <w:pStyle w:val="Heading2"/>
      </w:pPr>
      <w:r>
        <w:t xml:space="preserve">The Radiologist: The Eye Behind the Screen</w:t>
      </w:r>
    </w:p>
    <w:p>
      <w:pPr>
        <w:pStyle w:val="FirstParagraph"/>
      </w:pPr>
      <w:r>
        <w:t xml:space="preserve">To understand the significance of a</w:t>
      </w:r>
      <w:r>
        <w:t xml:space="preserve"> </w:t>
      </w:r>
      <w:r>
        <w:rPr>
          <w:bCs/>
          <w:b/>
        </w:rPr>
        <w:t xml:space="preserve">Radiologist</w:t>
      </w:r>
      <w:r>
        <w:t xml:space="preserve">, one must first look past their technical tools. They are often described as detectives of disease, or sometimes, simply as technicians who press buttons on MRI machines. Yet, this perception is deeply reductive. A true</w:t>
      </w:r>
      <w:r>
        <w:t xml:space="preserve"> </w:t>
      </w:r>
      <w:r>
        <w:rPr>
          <w:bCs/>
          <w:b/>
        </w:rPr>
        <w:t xml:space="preserve">Radiologist</w:t>
      </w:r>
      <w:r>
        <w:t xml:space="preserve"> </w:t>
      </w:r>
      <w:r>
        <w:t xml:space="preserve">is an integrative clinician whose primary instrument is the mind. While other physicians rely on physical examination—the stethoscope’s auscultation or the hands-on palpation—the</w:t>
      </w:r>
      <w:r>
        <w:t xml:space="preserve"> </w:t>
      </w:r>
      <w:r>
        <w:rPr>
          <w:bCs/>
          <w:b/>
        </w:rPr>
        <w:t xml:space="preserve">Radiologist</w:t>
      </w:r>
      <w:r>
        <w:t xml:space="preserve"> </w:t>
      </w:r>
      <w:r>
        <w:t xml:space="preserve">relies on interpretation of light, sound waves, magnetic fields, and radioactive tracers. This role demands a synthesis of profound anatomical knowledge and acute observational skills.</w:t>
      </w:r>
    </w:p>
    <w:p>
      <w:pPr>
        <w:pStyle w:val="BodyText"/>
      </w:pPr>
      <w:r>
        <w:t xml:space="preserve">In my own reflections on medical practice, I have come to realize that the</w:t>
      </w:r>
      <w:r>
        <w:t xml:space="preserve"> </w:t>
      </w:r>
      <w:r>
        <w:rPr>
          <w:bCs/>
          <w:b/>
        </w:rPr>
        <w:t xml:space="preserve">Radiologist</w:t>
      </w:r>
      <w:r>
        <w:t xml:space="preserve"> </w:t>
      </w:r>
      <w:r>
        <w:t xml:space="preserve">is often the unsung hero in diagnostic medicine. Their work does not necessarily involve bedside manner or direct patient interaction (though this is changing with interventional radiology). Instead, their impact is felt through every subsequent decision made by referring physicians. A misinterpretation can lead to unnecessary surgeries; a keen eye can save a life by detecting early-stage cancers invisible to the naked eye. Thus, the profession of</w:t>
      </w:r>
      <w:r>
        <w:t xml:space="preserve"> </w:t>
      </w:r>
      <w:r>
        <w:rPr>
          <w:bCs/>
          <w:b/>
        </w:rPr>
        <w:t xml:space="preserve">Radiologist</w:t>
      </w:r>
      <w:r>
        <w:t xml:space="preserve"> </w:t>
      </w:r>
      <w:r>
        <w:t xml:space="preserve">carries immense ethical and professional weight.</w:t>
      </w:r>
    </w:p>
    <w:bookmarkEnd w:id="20"/>
    <w:bookmarkStart w:id="21" w:name="X86fdb181229f5cc975665ea643a66e27a5f73c2"/>
    <w:p>
      <w:pPr>
        <w:pStyle w:val="Heading2"/>
      </w:pPr>
      <w:r>
        <w:t xml:space="preserve">The Context of Turkey Istanbul: A Crossroads of Care</w:t>
      </w:r>
    </w:p>
    <w:p>
      <w:pPr>
        <w:pStyle w:val="FirstParagraph"/>
      </w:pPr>
      <w:r>
        <w:t xml:space="preserve">If we place this reflection within the geographical context of</w:t>
      </w:r>
      <w:r>
        <w:t xml:space="preserve"> </w:t>
      </w:r>
      <w:r>
        <w:rPr>
          <w:bCs/>
          <w:b/>
        </w:rPr>
        <w:t xml:space="preserve">Turkey Istanbul</w:t>
      </w:r>
      <w:r>
        <w:t xml:space="preserve">, the narrative expands significantly. Istanbul is more than just a city; it is a symbol of connectivity, resilience, and cultural fusion. As one of only two major metropolises in the world to span two continents (Europe and Asia), Istanbul represents a bridge between worlds. Similarly, radiology serves as a bridge between visible symptoms and invisible pathologies.</w:t>
      </w:r>
    </w:p>
    <w:p>
      <w:pPr>
        <w:pStyle w:val="BodyText"/>
      </w:pPr>
      <w:r>
        <w:t xml:space="preserve">Healthcare in</w:t>
      </w:r>
      <w:r>
        <w:t xml:space="preserve"> </w:t>
      </w:r>
      <w:r>
        <w:rPr>
          <w:bCs/>
          <w:b/>
        </w:rPr>
        <w:t xml:space="preserve">Turkey Istanbul</w:t>
      </w:r>
      <w:r>
        <w:t xml:space="preserve"> </w:t>
      </w:r>
      <w:r>
        <w:t xml:space="preserve">has undergone a remarkable transformation over the last two decades. The city is now considered one of the leading destinations for medical tourism globally. Hospitals here boast state-of-the-art facilities that rival those in Western Europe or North America. Within this competitive landscape, the role of a</w:t>
      </w:r>
      <w:r>
        <w:t xml:space="preserve"> </w:t>
      </w:r>
      <w:r>
        <w:rPr>
          <w:bCs/>
          <w:b/>
        </w:rPr>
        <w:t xml:space="preserve">Radiologist</w:t>
      </w:r>
      <w:r>
        <w:t xml:space="preserve"> </w:t>
      </w:r>
      <w:r>
        <w:t xml:space="preserve">becomes pivotal not just for local residents but for international patients seeking high-quality diagnostics at competitive prices.</w:t>
      </w:r>
    </w:p>
    <w:p>
      <w:pPr>
        <w:pStyle w:val="BodyText"/>
      </w:pPr>
      <w:r>
        <w:t xml:space="preserve">In Istanbul, the demand for radiological services is immense due to both population density and cross-border medical tourism. This creates a unique pressure and opportunity for</w:t>
      </w:r>
      <w:r>
        <w:t xml:space="preserve"> </w:t>
      </w:r>
      <w:r>
        <w:rPr>
          <w:bCs/>
          <w:b/>
        </w:rPr>
        <w:t xml:space="preserve">Radiologist</w:t>
      </w:r>
      <w:r>
        <w:t xml:space="preserve">s practicing in this region. They must be bilingual or culturally adept, able to communicate complex findings to patients from diverse linguistic backgrounds. Furthermore, they must operate within a healthcare system that values speed and efficiency without sacrificing precision—a challenging balance.</w:t>
      </w:r>
    </w:p>
    <w:bookmarkEnd w:id="21"/>
    <w:bookmarkStart w:id="22" w:name="X913acc69fe600b62cb0c33bee8dd87e37ee6657"/>
    <w:p>
      <w:pPr>
        <w:pStyle w:val="Heading2"/>
      </w:pPr>
      <w:r>
        <w:t xml:space="preserve">The Intersection of Tradition and Technology</w:t>
      </w:r>
    </w:p>
    <w:p>
      <w:pPr>
        <w:pStyle w:val="FirstParagraph"/>
      </w:pPr>
      <w:r>
        <w:rPr>
          <w:bCs/>
          <w:b/>
        </w:rPr>
        <w:t xml:space="preserve">Turkey Istanbul</w:t>
      </w:r>
      <w:r>
        <w:t xml:space="preserve"> </w:t>
      </w:r>
      <w:r>
        <w:t xml:space="preserve">is steeped in history, home to empires that once governed vast territories. Yet, it is also rapidly modernizing. This juxtaposition influences how healthcare services are delivered and perceived. When an international patient arrives in</w:t>
      </w:r>
      <w:r>
        <w:t xml:space="preserve"> </w:t>
      </w:r>
      <w:r>
        <w:rPr>
          <w:bCs/>
          <w:b/>
        </w:rPr>
        <w:t xml:space="preserve">Turkey Istanbul</w:t>
      </w:r>
      <w:r>
        <w:t xml:space="preserve"> </w:t>
      </w:r>
      <w:r>
        <w:t xml:space="preserve">seeking a CT scan or an MRI, they often carry preconceived notions about both the medical care and the cultural experience.</w:t>
      </w:r>
    </w:p>
    <w:p>
      <w:pPr>
        <w:pStyle w:val="BodyText"/>
      </w:pPr>
      <w:r>
        <w:t xml:space="preserve">The</w:t>
      </w:r>
      <w:r>
        <w:t xml:space="preserve"> </w:t>
      </w:r>
      <w:r>
        <w:rPr>
          <w:bCs/>
          <w:b/>
        </w:rPr>
        <w:t xml:space="preserve">Radiologist</w:t>
      </w:r>
      <w:r>
        <w:t xml:space="preserve">, therefore, operates at this intersection. They are custodians of cutting-edge technology—AI-driven diagnostic tools, high-resolution 3D imaging—yet they must deliver their findings with a level of empathy and clarity that resonates across cultures. In my reflection, I find that the best</w:t>
      </w:r>
      <w:r>
        <w:t xml:space="preserve"> </w:t>
      </w:r>
      <w:r>
        <w:rPr>
          <w:bCs/>
          <w:b/>
        </w:rPr>
        <w:t xml:space="preserve">Radiologist</w:t>
      </w:r>
      <w:r>
        <w:t xml:space="preserve">s in</w:t>
      </w:r>
      <w:r>
        <w:t xml:space="preserve"> </w:t>
      </w:r>
      <w:r>
        <w:rPr>
          <w:bCs/>
          <w:b/>
        </w:rPr>
        <w:t xml:space="preserve">Turkey Istanbul</w:t>
      </w:r>
      <w:r>
        <w:t xml:space="preserve"> </w:t>
      </w:r>
      <w:r>
        <w:t xml:space="preserve">embody this duality: they are technologically advanced but culturally sensitive.</w:t>
      </w:r>
    </w:p>
    <w:p>
      <w:pPr>
        <w:pStyle w:val="BodyText"/>
      </w:pPr>
      <w:r>
        <w:t xml:space="preserve">Consider the case of a patient from Northern Europe visiting an academic hospital in Istanbul. The technology available is identical to what they might find at home, but the service experience is different. The</w:t>
      </w:r>
      <w:r>
        <w:t xml:space="preserve"> </w:t>
      </w:r>
      <w:r>
        <w:rPr>
          <w:bCs/>
          <w:b/>
        </w:rPr>
        <w:t xml:space="preserve">Radiologist</w:t>
      </w:r>
      <w:r>
        <w:t xml:space="preserve">, working alongside multidisciplinary teams that include translators and patient coordinators, ensures that the diagnostic process feels seamless. This holistic approach elevates radiology from a purely technical discipline to a humanistic endeavor.</w:t>
      </w:r>
    </w:p>
    <w:bookmarkEnd w:id="22"/>
    <w:bookmarkStart w:id="23" w:name="Xe982307a5afc1dbe26efe55a7401a619c743612"/>
    <w:p>
      <w:pPr>
        <w:pStyle w:val="Heading2"/>
      </w:pPr>
      <w:r>
        <w:t xml:space="preserve">Challenges and Future Directions for Radiologists in Istanbul</w:t>
      </w:r>
    </w:p>
    <w:p>
      <w:pPr>
        <w:pStyle w:val="FirstParagraph"/>
      </w:pPr>
      <w:r>
        <w:t xml:space="preserve">No reflection is complete without acknowledging challenges. The healthcare sector in</w:t>
      </w:r>
      <w:r>
        <w:t xml:space="preserve"> </w:t>
      </w:r>
      <w:r>
        <w:rPr>
          <w:bCs/>
          <w:b/>
        </w:rPr>
        <w:t xml:space="preserve">Turkey Istanbul</w:t>
      </w:r>
      <w:r>
        <w:t xml:space="preserve">, like elsewhere, faces pressures related to resource allocation, workload management, and the rapid pace of technological obsolescence. For the</w:t>
      </w:r>
      <w:r>
        <w:t xml:space="preserve"> </w:t>
      </w:r>
      <w:r>
        <w:rPr>
          <w:bCs/>
          <w:b/>
        </w:rPr>
        <w:t xml:space="preserve">Radiologist</w:t>
      </w:r>
      <w:r>
        <w:t xml:space="preserve">, staying current with AI advancements requires continuous education and adaptation.</w:t>
      </w:r>
    </w:p>
    <w:p>
      <w:pPr>
        <w:pStyle w:val="BodyText"/>
      </w:pPr>
      <w:r>
        <w:t xml:space="preserve">There is also a growing recognition of burnout among radiologists globally due to high image volumes. In a bustling hub like Istanbul, where efficiency drives patient flow, maintaining diagnostic accuracy while managing throughput is critical. Institutional support for mental health and workflow optimization in</w:t>
      </w:r>
      <w:r>
        <w:t xml:space="preserve"> </w:t>
      </w:r>
      <w:r>
        <w:rPr>
          <w:bCs/>
          <w:b/>
        </w:rPr>
        <w:t xml:space="preserve">Turkey Istanbul</w:t>
      </w:r>
      <w:r>
        <w:t xml:space="preserve">'s medical centers is essential to retain top-tier</w:t>
      </w:r>
      <w:r>
        <w:t xml:space="preserve"> </w:t>
      </w:r>
      <w:r>
        <w:rPr>
          <w:bCs/>
          <w:b/>
        </w:rPr>
        <w:t xml:space="preserve">Radiologist</w:t>
      </w:r>
      <w:r>
        <w:t xml:space="preserve"> </w:t>
      </w:r>
      <w:r>
        <w:t xml:space="preserve">talent.</w:t>
      </w:r>
    </w:p>
    <w:bookmarkEnd w:id="23"/>
    <w:bookmarkStart w:id="24" w:name="conclusion"/>
    <w:p>
      <w:pPr>
        <w:pStyle w:val="Heading2"/>
      </w:pPr>
      <w:r>
        <w:t xml:space="preserve">Conclusion</w:t>
      </w:r>
    </w:p>
    <w:p>
      <w:pPr>
        <w:pStyle w:val="FirstParagraph"/>
      </w:pPr>
      <w:r>
        <w:t xml:space="preserve">In conclusion, this reflection paper has sought to illuminate the multifaceted role of the</w:t>
      </w:r>
      <w:r>
        <w:t xml:space="preserve"> </w:t>
      </w:r>
      <w:r>
        <w:rPr>
          <w:bCs/>
          <w:b/>
        </w:rPr>
        <w:t xml:space="preserve">Radiologist</w:t>
      </w:r>
      <w:r>
        <w:t xml:space="preserve">, particularly within the dynamic environment of</w:t>
      </w:r>
      <w:r>
        <w:t xml:space="preserve"> </w:t>
      </w:r>
      <w:r>
        <w:rPr>
          <w:bCs/>
          <w:b/>
        </w:rPr>
        <w:t xml:space="preserve">Turkey Istanbul</w:t>
      </w:r>
      <w:r>
        <w:t xml:space="preserve">. The profession is far more than technical interpretation; it is a vital component of patient-centered care that requires intellectual rigor, ethical responsibility, and cultural competence.</w:t>
      </w:r>
    </w:p>
    <w:p>
      <w:pPr>
        <w:pStyle w:val="BodyText"/>
      </w:pPr>
      <w:r>
        <w:t xml:space="preserve">Istanbul’s unique position as a global medical hub amplifies the importance of radiological expertise. It showcases how modern medicine can thrive within a rich historical and cultural context. As we look to the future, collaboration between local institutions in</w:t>
      </w:r>
      <w:r>
        <w:t xml:space="preserve"> </w:t>
      </w:r>
      <w:r>
        <w:rPr>
          <w:bCs/>
          <w:b/>
        </w:rPr>
        <w:t xml:space="preserve">Turkey Istanbul</w:t>
      </w:r>
      <w:r>
        <w:t xml:space="preserve"> </w:t>
      </w:r>
      <w:r>
        <w:t xml:space="preserve">and international partners will further elevate standards of care.</w:t>
      </w:r>
    </w:p>
    <w:p>
      <w:pPr>
        <w:pStyle w:val="BodyText"/>
      </w:pPr>
      <w:r>
        <w:t xml:space="preserve">Radiologists enriches our understanding of healthcare. They are the silent guardians whose eyes pierce through flesh and bone to reveal the truth within. In</w:t>
      </w:r>
      <w:r>
        <w:t xml:space="preserve"> </w:t>
      </w:r>
      <w:r>
        <w:rPr>
          <w:bCs/>
          <w:b/>
        </w:rPr>
        <w:t xml:space="preserve">Turkey Istanbul</w:t>
      </w:r>
      <w:r>
        <w:t xml:space="preserve">, their contributions help solidify the city's reputation as a beacon of medical excellence in an interconnected world.</w:t>
      </w:r>
    </w:p>
    <w:p>
      <w:pPr>
        <w:pStyle w:val="BodyText"/>
      </w:pPr>
      <w:r>
        <w:rPr>
          <w:iCs/>
          <w:i/>
        </w:rPr>
        <w:t xml:space="preserve">"Medicine is not just about curing disease; it is about seeing clearly what others cannot, and having the courage to act on that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Radiologist in the Context of Turkey Istanbul</dc:title>
  <dc:creator/>
  <dc:language>en</dc:language>
  <cp:keywords/>
  <dcterms:created xsi:type="dcterms:W3CDTF">2026-07-29T09:30:10Z</dcterms:created>
  <dcterms:modified xsi:type="dcterms:W3CDTF">2026-07-29T09:30:10Z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