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Reality</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Uganda</w:t>
      </w:r>
      <w:r>
        <w:t xml:space="preserve"> </w:t>
      </w:r>
      <w:r>
        <w:t xml:space="preserve">Kampala</w:t>
      </w:r>
    </w:p>
    <w:bookmarkStart w:id="26" w:name="a-reflection-on-medical-imaging"/>
    <w:p>
      <w:pPr>
        <w:pStyle w:val="Heading1"/>
      </w:pPr>
      <w:r>
        <w:t xml:space="preserve">A Reflection on Medical Imaging</w:t>
      </w:r>
    </w:p>
    <w:p>
      <w:pPr>
        <w:pStyle w:val="FirstParagraph"/>
      </w:pPr>
      <w:r>
        <w:t xml:space="preserve">Understanding the Radiologist in the Context of Uganda Kampala</w:t>
      </w:r>
    </w:p>
    <w:p>
      <w:pPr>
        <w:pStyle w:val="BodyText"/>
      </w:pPr>
      <w:r>
        <w:t xml:space="preserve">In the modern landscape of global healthcare, few professions bridge the gap between technological sophistication and human empathy as seamlessly as that of the radiologist. This reflection paper seeks to explore the multifaceted role of a</w:t>
      </w:r>
      <w:r>
        <w:t xml:space="preserve"> </w:t>
      </w:r>
      <w:r>
        <w:rPr>
          <w:bCs/>
          <w:b/>
        </w:rPr>
        <w:t xml:space="preserve">Radiologist</w:t>
      </w:r>
      <w:r>
        <w:t xml:space="preserve">, specifically analyzing their impact, challenges, and evolving responsibilities within the unique medical ecosystem of</w:t>
      </w:r>
      <w:r>
        <w:t xml:space="preserve"> </w:t>
      </w:r>
      <w:r>
        <w:rPr>
          <w:bCs/>
          <w:b/>
        </w:rPr>
        <w:t xml:space="preserve">Uganda Kampala</w:t>
      </w:r>
      <w:r>
        <w:t xml:space="preserve">. As one navigates through this reflection, it becomes evident that while the fundamental science of medical imaging remains constant globally, its application in a resource-conscious environment like</w:t>
      </w:r>
      <w:r>
        <w:t xml:space="preserve"> </w:t>
      </w:r>
      <w:r>
        <w:rPr>
          <w:bCs/>
          <w:b/>
        </w:rPr>
        <w:t xml:space="preserve">Uganda Kampala</w:t>
      </w:r>
      <w:r>
        <w:t xml:space="preserve"> </w:t>
      </w:r>
      <w:r>
        <w:t xml:space="preserve">demands a distinct set of skills, ethical considerations, and adaptive strategies.</w:t>
      </w:r>
    </w:p>
    <w:bookmarkStart w:id="20" w:name="X5e4fb03064866548ce719269c78c50d4cbaf0c0"/>
    <w:p>
      <w:pPr>
        <w:pStyle w:val="Heading2"/>
      </w:pPr>
      <w:r>
        <w:t xml:space="preserve">The Definition and Core Function of the Radiologist</w:t>
      </w:r>
    </w:p>
    <w:p>
      <w:pPr>
        <w:pStyle w:val="FirstParagraph"/>
      </w:pPr>
      <w:r>
        <w:t xml:space="preserve">To begin this reflection, one must first establish what it means to be a modern</w:t>
      </w:r>
      <w:r>
        <w:t xml:space="preserve"> </w:t>
      </w:r>
      <w:r>
        <w:rPr>
          <w:bCs/>
          <w:b/>
        </w:rPr>
        <w:t xml:space="preserve">Radiologist</w:t>
      </w:r>
      <w:r>
        <w:t xml:space="preserve">. Traditionally viewed as "doctors who look at pictures," this definition is woefully inadequate. A true radiologist is a diagnostician who integrates complex visual data with clinical history to provide critical insights that guide patient management. They are the consultants’ consultant, often involved in every stage of patient care from diagnosis to interventional treatment.</w:t>
      </w:r>
    </w:p>
    <w:p>
      <w:pPr>
        <w:pStyle w:val="BodyText"/>
      </w:pPr>
      <w:r>
        <w:t xml:space="preserve">The core function of a</w:t>
      </w:r>
      <w:r>
        <w:t xml:space="preserve"> </w:t>
      </w:r>
      <w:r>
        <w:rPr>
          <w:bCs/>
          <w:b/>
        </w:rPr>
        <w:t xml:space="preserve">Radiologist</w:t>
      </w:r>
      <w:r>
        <w:t xml:space="preserve"> </w:t>
      </w:r>
      <w:r>
        <w:t xml:space="preserve">involves interpreting images derived from various modalities, including X-rays, Computed Tomography (CT), Magnetic Resonance Imaging (MRI), and Ultrasound. However, beyond mere interpretation lies the responsibility of ensuring image quality, managing radiation safety, and communicating urgent findings to referring physicians. In any healthcare system, this role is pivotal because diagnostic errors or delays can have cascading effects on patient outcomes.</w:t>
      </w:r>
    </w:p>
    <w:bookmarkEnd w:id="20"/>
    <w:bookmarkStart w:id="21" w:name="the-healthcare-context-in-uganda-kampala"/>
    <w:p>
      <w:pPr>
        <w:pStyle w:val="Heading2"/>
      </w:pPr>
      <w:r>
        <w:t xml:space="preserve">The Healthcare Context in Uganda Kampala</w:t>
      </w:r>
    </w:p>
    <w:p>
      <w:pPr>
        <w:pStyle w:val="FirstParagraph"/>
      </w:pPr>
      <w:r>
        <w:t xml:space="preserve">When shifting the focus to</w:t>
      </w:r>
      <w:r>
        <w:t xml:space="preserve"> </w:t>
      </w:r>
      <w:r>
        <w:rPr>
          <w:bCs/>
          <w:b/>
        </w:rPr>
        <w:t xml:space="preserve">Uganda Kampala</w:t>
      </w:r>
      <w:r>
        <w:t xml:space="preserve">, the context changes dramatically.</w:t>
      </w:r>
      <w:r>
        <w:t xml:space="preserve"> </w:t>
      </w:r>
      <w:r>
        <w:rPr>
          <w:bCs/>
          <w:b/>
        </w:rPr>
        <w:t xml:space="preserve">Uganda Kampala</w:t>
      </w:r>
      <w:r>
        <w:t xml:space="preserve">, as the capital city and economic hub, serves as a referral center for much of central Uganda. The healthcare infrastructure here is characterized by a mix of public hospitals, such as Mulago National Referral Hospital and Nsambya Hospital, alongside a burgeoning private sector. This duality creates a unique dynamic for medical professionals.</w:t>
      </w:r>
    </w:p>
    <w:p>
      <w:pPr>
        <w:pStyle w:val="BodyText"/>
      </w:pPr>
      <w:r>
        <w:t xml:space="preserve">In</w:t>
      </w:r>
      <w:r>
        <w:t xml:space="preserve"> </w:t>
      </w:r>
      <w:r>
        <w:rPr>
          <w:bCs/>
          <w:b/>
        </w:rPr>
        <w:t xml:space="preserve">Uganda Kampala</w:t>
      </w:r>
      <w:r>
        <w:t xml:space="preserve">, the burden of disease is heavily skewed towards infectious diseases like tuberculosis and HIV/AIDS, though there is a rising prevalence of non-communicable diseases such as cancer and cardiovascular conditions. This epidemiological transition places immense pressure on diagnostic services. The radiologist in this setting cannot rely solely on routine protocols; they must be adept at recognizing patterns specific to tropical medicine while also managing the increasing complexity of oncological cases.</w:t>
      </w:r>
    </w:p>
    <w:bookmarkEnd w:id="21"/>
    <w:bookmarkStart w:id="22" w:name="X0dcc65492398848f4b2c4f04e8b4a4aea6f28dd"/>
    <w:p>
      <w:pPr>
        <w:pStyle w:val="Heading2"/>
      </w:pPr>
      <w:r>
        <w:t xml:space="preserve">Challenges Faced by Radiologists in Uganda Kampala</w:t>
      </w:r>
    </w:p>
    <w:p>
      <w:pPr>
        <w:pStyle w:val="FirstParagraph"/>
      </w:pPr>
      <w:r>
        <w:t xml:space="preserve">The life of a</w:t>
      </w:r>
      <w:r>
        <w:t xml:space="preserve"> </w:t>
      </w:r>
      <w:r>
        <w:rPr>
          <w:bCs/>
          <w:b/>
        </w:rPr>
        <w:t xml:space="preserve">Radiologist</w:t>
      </w:r>
      <w:r>
        <w:t xml:space="preserve"> </w:t>
      </w:r>
      <w:r>
        <w:t xml:space="preserve">in</w:t>
      </w:r>
      <w:r>
        <w:t xml:space="preserve"> </w:t>
      </w:r>
      <w:r>
        <w:rPr>
          <w:bCs/>
          <w:b/>
        </w:rPr>
        <w:t xml:space="preserve">Uganda Kampala</w:t>
      </w:r>
      <w:r>
        <w:t xml:space="preserve"> </w:t>
      </w:r>
      <w:r>
        <w:t xml:space="preserve">is marked by significant challenges that differ markedly from those faced in high-income countries. One of the primary hurdles is access to and maintenance of technology. While major hospitals in</w:t>
      </w:r>
      <w:r>
        <w:t xml:space="preserve"> </w:t>
      </w:r>
      <w:r>
        <w:rPr>
          <w:bCs/>
          <w:b/>
        </w:rPr>
        <w:t xml:space="preserve">Uganda Kampala</w:t>
      </w:r>
      <w:r>
        <w:t xml:space="preserve"> </w:t>
      </w:r>
      <w:r>
        <w:t xml:space="preserve">may possess CT scanners and MRI machines, power instability, supply chain issues for spare parts, and limited technical support can lead to prolonged downtime. A</w:t>
      </w:r>
      <w:r>
        <w:t xml:space="preserve"> </w:t>
      </w:r>
      <w:r>
        <w:rPr>
          <w:bCs/>
          <w:b/>
        </w:rPr>
        <w:t xml:space="preserve">Radiologist</w:t>
      </w:r>
      <w:r>
        <w:t xml:space="preserve"> </w:t>
      </w:r>
      <w:r>
        <w:t xml:space="preserve">here must often be resourceful, knowing how to maximize the utility of available equipment while ensuring patient safety when alternatives are necessary.</w:t>
      </w:r>
    </w:p>
    <w:p>
      <w:pPr>
        <w:pStyle w:val="BodyText"/>
      </w:pPr>
      <w:r>
        <w:t xml:space="preserve">Another critical challenge is the shortage of specialized personnel. The ratio of radiologists to population in Uganda remains low, leading to high workloads and potential burnout. In</w:t>
      </w:r>
      <w:r>
        <w:t xml:space="preserve"> </w:t>
      </w:r>
      <w:r>
        <w:rPr>
          <w:bCs/>
          <w:b/>
        </w:rPr>
        <w:t xml:space="preserve">Uganda Kampala</w:t>
      </w:r>
      <w:r>
        <w:t xml:space="preserve">, radiologists often serve as the sole interpreters for entire regions, requiring them to make rapid decisions with limited peer consultation. This isolation can be professionally taxing but also fosters a strong sense of resilience and independent clinical judgment.</w:t>
      </w:r>
    </w:p>
    <w:bookmarkEnd w:id="22"/>
    <w:bookmarkStart w:id="23" w:name="Xcfaf50316e63905883bfcc4713e4367ff0b015a"/>
    <w:p>
      <w:pPr>
        <w:pStyle w:val="Heading2"/>
      </w:pPr>
      <w:r>
        <w:t xml:space="preserve">The Human Element: Empathy and Communication</w:t>
      </w:r>
    </w:p>
    <w:p>
      <w:pPr>
        <w:pStyle w:val="FirstParagraph"/>
      </w:pPr>
      <w:r>
        <w:t xml:space="preserve">Despite the technological focus of their work, the role of the</w:t>
      </w:r>
      <w:r>
        <w:t xml:space="preserve"> </w:t>
      </w:r>
      <w:r>
        <w:rPr>
          <w:bCs/>
          <w:b/>
        </w:rPr>
        <w:t xml:space="preserve">Radiologist</w:t>
      </w:r>
      <w:r>
        <w:t xml:space="preserve"> </w:t>
      </w:r>
      <w:r>
        <w:t xml:space="preserve">is deeply humanistic. In the cultural context of Uganda, health beliefs are often intertwined with social and familial structures. A radiologist working in</w:t>
      </w:r>
      <w:r>
        <w:t xml:space="preserve"> </w:t>
      </w:r>
      <w:r>
        <w:rPr>
          <w:bCs/>
          <w:b/>
        </w:rPr>
        <w:t xml:space="preserve">Uganda Kampala</w:t>
      </w:r>
      <w:r>
        <w:t xml:space="preserve"> </w:t>
      </w:r>
      <w:r>
        <w:t xml:space="preserve">must navigate these cultural nuances. For instance, explaining a finding that requires further invasive testing involves not just the patient but often family members who play a decisive role in healthcare decisions.</w:t>
      </w:r>
    </w:p>
    <w:p>
      <w:pPr>
        <w:pStyle w:val="BodyText"/>
      </w:pPr>
      <w:r>
        <w:t xml:space="preserve">Communication is key. Clear, compassionate reporting ensures that referring clinicians can explain complex diagnoses to patients effectively. In resource-limited settings like</w:t>
      </w:r>
      <w:r>
        <w:t xml:space="preserve"> </w:t>
      </w:r>
      <w:r>
        <w:rPr>
          <w:bCs/>
          <w:b/>
        </w:rPr>
        <w:t xml:space="preserve">Uganda Kampala</w:t>
      </w:r>
      <w:r>
        <w:t xml:space="preserve">, where treatment options may be restricted by cost or availability, the radiologist’s report must be precise enough to justify the use of precious resources and guide appropriate triage. A missed diagnosis or an ambiguous report can have dire consequences for patients who may not have access to secondary opinions.</w:t>
      </w:r>
    </w:p>
    <w:bookmarkEnd w:id="23"/>
    <w:bookmarkStart w:id="24" w:name="Xdecfa8ed8d9f1afc2eef738e84c4d7143b68204"/>
    <w:p>
      <w:pPr>
        <w:pStyle w:val="Heading2"/>
      </w:pPr>
      <w:r>
        <w:t xml:space="preserve">The Future Outlook: Education and Telemedicine</w:t>
      </w:r>
    </w:p>
    <w:p>
      <w:pPr>
        <w:pStyle w:val="FirstParagraph"/>
      </w:pPr>
      <w:r>
        <w:t xml:space="preserve">Looking forward, the role of the</w:t>
      </w:r>
      <w:r>
        <w:t xml:space="preserve"> </w:t>
      </w:r>
      <w:r>
        <w:rPr>
          <w:bCs/>
          <w:b/>
        </w:rPr>
        <w:t xml:space="preserve">Radiologist</w:t>
      </w:r>
      <w:r>
        <w:t xml:space="preserve"> </w:t>
      </w:r>
      <w:r>
        <w:t xml:space="preserve">in</w:t>
      </w:r>
      <w:r>
        <w:t xml:space="preserve"> </w:t>
      </w:r>
      <w:r>
        <w:rPr>
          <w:bCs/>
          <w:b/>
        </w:rPr>
        <w:t xml:space="preserve">Uganda Kampala</w:t>
      </w:r>
      <w:r>
        <w:t xml:space="preserve"> </w:t>
      </w:r>
      <w:r>
        <w:t xml:space="preserve">is poised for transformation. The integration of telemedicine offers a promising avenue to address the specialist shortage. By connecting radiologists in major centers like Mulago with rural clinics, remote interpretation services can expand access to diagnostic expertise across the country. This digital bridge allows a</w:t>
      </w:r>
      <w:r>
        <w:t xml:space="preserve"> </w:t>
      </w:r>
      <w:r>
        <w:rPr>
          <w:bCs/>
          <w:b/>
        </w:rPr>
        <w:t xml:space="preserve">Radiologist</w:t>
      </w:r>
      <w:r>
        <w:t xml:space="preserve"> </w:t>
      </w:r>
      <w:r>
        <w:t xml:space="preserve">based in</w:t>
      </w:r>
      <w:r>
        <w:t xml:space="preserve"> </w:t>
      </w:r>
      <w:r>
        <w:rPr>
          <w:bCs/>
          <w:b/>
        </w:rPr>
        <w:t xml:space="preserve">Uganda Kampala</w:t>
      </w:r>
      <w:r>
        <w:t xml:space="preserve"> </w:t>
      </w:r>
      <w:r>
        <w:t xml:space="preserve">to influence care delivery far beyond city limits.</w:t>
      </w:r>
    </w:p>
    <w:p>
      <w:pPr>
        <w:pStyle w:val="BodyText"/>
      </w:pPr>
      <w:r>
        <w:t xml:space="preserve">Furthermore, continuous medical education and training programs are essential. There is a growing need for local fellowship programs and international collaborations that focus on developing subspecialty skills relevant to the regional disease burden, such as musculoskeletal imaging for trauma or abdominal imaging for tropical infections. Investing in the education of radiologists ensures a sustainable pipeline of skilled professionals who can lead healthcare innovation in</w:t>
      </w:r>
      <w:r>
        <w:t xml:space="preserve"> </w:t>
      </w:r>
      <w:r>
        <w:rPr>
          <w:bCs/>
          <w:b/>
        </w:rPr>
        <w:t xml:space="preserve">Uganda Kampala</w:t>
      </w:r>
      <w:r>
        <w:t xml:space="preserve">.</w:t>
      </w:r>
    </w:p>
    <w:bookmarkEnd w:id="24"/>
    <w:bookmarkStart w:id="25" w:name="conclusion"/>
    <w:p>
      <w:pPr>
        <w:pStyle w:val="Heading2"/>
      </w:pPr>
      <w:r>
        <w:t xml:space="preserve">Conclusion</w:t>
      </w:r>
    </w:p>
    <w:p>
      <w:pPr>
        <w:pStyle w:val="FirstParagraph"/>
      </w:pPr>
      <w:r>
        <w:t xml:space="preserve">In conclusion, this reflection highlights that the role of a</w:t>
      </w:r>
      <w:r>
        <w:t xml:space="preserve"> </w:t>
      </w:r>
      <w:r>
        <w:rPr>
          <w:bCs/>
          <w:b/>
        </w:rPr>
        <w:t xml:space="preserve">Radiologist</w:t>
      </w:r>
      <w:r>
        <w:t xml:space="preserve"> </w:t>
      </w:r>
      <w:r>
        <w:t xml:space="preserve">extends far beyond technical expertise. It encompasses adaptability, cultural competence, and a profound commitment to patient welfare. In the specific context of</w:t>
      </w:r>
      <w:r>
        <w:t xml:space="preserve"> </w:t>
      </w:r>
      <w:r>
        <w:rPr>
          <w:bCs/>
          <w:b/>
        </w:rPr>
        <w:t xml:space="preserve">Uganda Kampala</w:t>
      </w:r>
      <w:r>
        <w:t xml:space="preserve">, these attributes are even more critical due to the unique healthcare challenges and opportunities present in the region.</w:t>
      </w:r>
    </w:p>
    <w:p>
      <w:pPr>
        <w:pStyle w:val="BodyText"/>
      </w:pPr>
      <w:r>
        <w:t xml:space="preserve">The radiologist serves as a cornerstone of diagnostic accuracy, influencing treatment pathways for thousands of patients. By acknowledging the specific constraints and strengths of practicing medicine in</w:t>
      </w:r>
      <w:r>
        <w:t xml:space="preserve"> </w:t>
      </w:r>
      <w:r>
        <w:rPr>
          <w:bCs/>
          <w:b/>
        </w:rPr>
        <w:t xml:space="preserve">Uganda Kampala</w:t>
      </w:r>
      <w:r>
        <w:t xml:space="preserve">, we can better support these professionals. Enhancing infrastructure, promoting education, and leveraging technology will not only improve the working conditions for radiologists but also elevate the standard of healthcare for all citizens. The journey ahead is challenging, but with dedicated radiologists leading the way in diagnosis and innovation, the future of medical imaging in</w:t>
      </w:r>
      <w:r>
        <w:t xml:space="preserve"> </w:t>
      </w:r>
      <w:r>
        <w:rPr>
          <w:bCs/>
          <w:b/>
        </w:rPr>
        <w:t xml:space="preserve">Uganda Kampala</w:t>
      </w:r>
      <w:r>
        <w:t xml:space="preserve"> </w:t>
      </w:r>
      <w:r>
        <w:t xml:space="preserve">holds immense potential for positive impact.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Reality of the Radiologist in Uganda Kampala</dc:title>
  <dc:creator/>
  <dc:language>en</dc:language>
  <cp:keywords/>
  <dcterms:created xsi:type="dcterms:W3CDTF">2026-07-29T12:15:35Z</dcterms:created>
  <dcterms:modified xsi:type="dcterms:W3CDTF">2026-07-29T12:15:35Z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