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Robotics</w:t>
      </w:r>
      <w:r>
        <w:t xml:space="preserve"> </w:t>
      </w:r>
      <w:r>
        <w:t xml:space="preserve">Engineer</w:t>
      </w:r>
      <w:r>
        <w:t xml:space="preserve"> </w:t>
      </w:r>
      <w:r>
        <w:t xml:space="preserve">in</w:t>
      </w:r>
      <w:r>
        <w:t xml:space="preserve"> </w:t>
      </w:r>
      <w:r>
        <w:t xml:space="preserve">Canada,</w:t>
      </w:r>
      <w:r>
        <w:t xml:space="preserve"> </w:t>
      </w:r>
      <w:r>
        <w:t xml:space="preserve">Vancouver</w:t>
      </w:r>
    </w:p>
    <w:bookmarkStart w:id="25" w:name="Xa32909ffbde4950cda5764e6ff61973e0101603"/>
    <w:p>
      <w:pPr>
        <w:pStyle w:val="Heading1"/>
      </w:pPr>
      <w:r>
        <w:t xml:space="preserve">Bridging Innovation and Geography: A Reflection on the Path of a Robotics Engineer in Canada, Vancouver</w:t>
      </w:r>
    </w:p>
    <w:p>
      <w:pPr>
        <w:pStyle w:val="FirstParagraph"/>
      </w:pPr>
      <w:r>
        <w:t xml:space="preserve">The decision to pursue a career as a</w:t>
      </w:r>
      <w:r>
        <w:t xml:space="preserve"> </w:t>
      </w:r>
      <w:r>
        <w:rPr>
          <w:bCs/>
          <w:b/>
        </w:rPr>
        <w:t xml:space="preserve">Robotics Engineer</w:t>
      </w:r>
      <w:r>
        <w:t xml:space="preserve"> </w:t>
      </w:r>
      <w:r>
        <w:t xml:space="preserve">is rarely just about an fascination with gears, circuits, or code. It is fundamentally about the desire to solve complex human problems through automation and intelligent systems. However, when one considers the specific locus of this professional journey—</w:t>
      </w:r>
      <w:r>
        <w:rPr>
          <w:bCs/>
          <w:b/>
        </w:rPr>
        <w:t xml:space="preserve">Canada Vancouver</w:t>
      </w:r>
      <w:r>
        <w:t xml:space="preserve">The unique interplay between high-tech industry demands and the distinct geographic, cultural, and economic landscape of this Pacific Northwest hub transforms a standard engineering career into a profound exercise in adaptation, innovation, and social responsibility. This reflection seeks to explore what it truly means to be a robotics professional within the dynamic ecosystem of</w:t>
      </w:r>
      <w:r>
        <w:t xml:space="preserve"> </w:t>
      </w:r>
      <w:r>
        <w:rPr>
          <w:bCs/>
          <w:b/>
        </w:rPr>
        <w:t xml:space="preserve">Canada Vancouver</w:t>
      </w:r>
      <w:r>
        <w:t xml:space="preserve">, examining how location shapes technical practice.</w:t>
      </w:r>
    </w:p>
    <w:bookmarkStart w:id="20" w:name="X1ec180b78f180e58a6e280080b2c00aa5456c6c"/>
    <w:p>
      <w:pPr>
        <w:pStyle w:val="Heading2"/>
      </w:pPr>
      <w:r>
        <w:t xml:space="preserve">The Unique Technological Ecosystem of Canada Vancouver</w:t>
      </w:r>
    </w:p>
    <w:p>
      <w:pPr>
        <w:pStyle w:val="FirstParagraph"/>
      </w:pPr>
      <w:r>
        <w:t xml:space="preserve">Vancouver is often mistaken by outsiders for merely a scenic backdrop, characterized by its mountains and ocean. However, to the aspiring</w:t>
      </w:r>
      <w:r>
        <w:t xml:space="preserve"> </w:t>
      </w:r>
      <w:r>
        <w:rPr>
          <w:bCs/>
          <w:b/>
        </w:rPr>
        <w:t xml:space="preserve">Robotics Engineer</w:t>
      </w:r>
      <w:r>
        <w:t xml:space="preserve">, it is a burgeoning hub of innovation. The city serves as a critical node in North America’s tech infrastructure, bridging the gap between Silicon Valley’s aggressive startup culture and Montreal’s deep learning research prowess. In</w:t>
      </w:r>
      <w:r>
        <w:t xml:space="preserve"> </w:t>
      </w:r>
      <w:r>
        <w:rPr>
          <w:bCs/>
          <w:b/>
        </w:rPr>
        <w:t xml:space="preserve">Canada Vancouver</w:t>
      </w:r>
      <w:r>
        <w:t xml:space="preserve">, robotics is not confined to traditional manufacturing lines; it extends into maritime technology, forestry automation, healthcare assistance, and environmental monitoring.</w:t>
      </w:r>
    </w:p>
    <w:p>
      <w:pPr>
        <w:pStyle w:val="BodyText"/>
      </w:pPr>
      <w:r>
        <w:t xml:space="preserve">Reflecting on this environment reveals that being a</w:t>
      </w:r>
      <w:r>
        <w:t xml:space="preserve"> </w:t>
      </w:r>
      <w:r>
        <w:rPr>
          <w:bCs/>
          <w:b/>
        </w:rPr>
        <w:t xml:space="preserve">Robotics Engineer</w:t>
      </w:r>
      <w:r>
        <w:t xml:space="preserve">Canada Vancouver.</w:t>
      </w:r>
    </w:p>
    <w:bookmarkEnd w:id="20"/>
    <w:bookmarkStart w:id="21" w:name="X4a4d7df71d9ba9fee116617bfc11a54ced1b0d4"/>
    <w:p>
      <w:pPr>
        <w:pStyle w:val="Heading2"/>
      </w:pPr>
      <w:r>
        <w:t xml:space="preserve">Sustainability as a Core Engineering Principle</w:t>
      </w:r>
    </w:p>
    <w:p>
      <w:pPr>
        <w:pStyle w:val="FirstParagraph"/>
      </w:pPr>
      <w:r>
        <w:t xml:space="preserve">A significant aspect of practicing engineering in this region is the overwhelming cultural and regulatory emphasis on sustainability. In</w:t>
      </w:r>
      <w:r>
        <w:t xml:space="preserve"> </w:t>
      </w:r>
      <w:r>
        <w:rPr>
          <w:bCs/>
          <w:b/>
        </w:rPr>
        <w:t xml:space="preserve">Canada Vancouver</w:t>
      </w:r>
      <w:r>
        <w:t xml:space="preserve">, environmental consciousness is not a buzzword; it is a foundational value embedded in policy and corporate strategy. For a</w:t>
      </w:r>
      <w:r>
        <w:t xml:space="preserve"> </w:t>
      </w:r>
      <w:r>
        <w:rPr>
          <w:bCs/>
          <w:b/>
        </w:rPr>
        <w:t xml:space="preserve">Robotics Engineer</w:t>
      </w:r>
    </w:p>
    <w:p>
      <w:pPr>
        <w:pStyle w:val="BodyText"/>
      </w:pPr>
      <w:r>
        <w:t xml:space="preserve">I find myself constantly reflecting on how robotic solutions can reduce carbon footprints. Whether it is optimizing logistics for delivery drones to minimize energy consumption or designing agricultural robots that reduce pesticide usage, the role demands a shift from "can we build it?" to "should we build it, and how does it benefit the planet?" This ethical dimension of engineering is particularly pronounced in</w:t>
      </w:r>
      <w:r>
        <w:t xml:space="preserve"> </w:t>
      </w:r>
      <w:r>
        <w:rPr>
          <w:bCs/>
          <w:b/>
        </w:rPr>
        <w:t xml:space="preserve">Canada Vancouver</w:t>
      </w:r>
      <w:r>
        <w:t xml:space="preserve">, where community well-being and environmental stewardship are closely linked. As an engineer, one becomes not just a builder of machines, but a guardian of sustainable practices, ensuring that technological progress does not come at the expense of the natural beauty that defines this part of Canada.</w:t>
      </w:r>
    </w:p>
    <w:bookmarkEnd w:id="21"/>
    <w:bookmarkStart w:id="22" w:name="X6e1c85df68ffa3d834b375531368ffd32ffb27f"/>
    <w:p>
      <w:pPr>
        <w:pStyle w:val="Heading2"/>
      </w:pPr>
      <w:r>
        <w:t xml:space="preserve">Cultural Integration and Collaborative Innovation</w:t>
      </w:r>
    </w:p>
    <w:p>
      <w:pPr>
        <w:pStyle w:val="FirstParagraph"/>
      </w:pPr>
      <w:r>
        <w:t xml:space="preserve">Vancouver is one of the most multicultural cities in</w:t>
      </w:r>
      <w:r>
        <w:t xml:space="preserve"> </w:t>
      </w:r>
      <w:r>
        <w:rPr>
          <w:bCs/>
          <w:b/>
        </w:rPr>
        <w:t xml:space="preserve">Canada Vancouver</w:t>
      </w:r>
      <w:r>
        <w:t xml:space="preserve">. This diversity profoundly influences how robotics teams operate. A</w:t>
      </w:r>
      <w:r>
        <w:t xml:space="preserve"> </w:t>
      </w:r>
      <w:r>
        <w:rPr>
          <w:bCs/>
          <w:b/>
        </w:rPr>
        <w:t xml:space="preserve">Robotics Engineer</w:t>
      </w:r>
    </w:p>
    <w:p>
      <w:pPr>
        <w:pStyle w:val="BodyText"/>
      </w:pPr>
      <w:r>
        <w:t xml:space="preserve">For example, when developing assistive robotics for the elderly population—a growing demographic in</w:t>
      </w:r>
      <w:r>
        <w:t xml:space="preserve"> </w:t>
      </w:r>
      <w:r>
        <w:rPr>
          <w:bCs/>
          <w:b/>
        </w:rPr>
        <w:t xml:space="preserve">Canada Vancouver</w:t>
      </w:r>
      <w:r>
        <w:t xml:space="preserve">, it is crucial to consider cultural nuances in care and interaction. A robot intended for home assistance must respect privacy norms, communication styles, and physical habits that vary across communities. Reflecting on these interactions highlights that engineering is a deeply social endeavor. The technical skills of coding and mechanical design are merely the foundation; the ability to empathize and communicate effectively within a diverse team is what allows a</w:t>
      </w:r>
      <w:r>
        <w:t xml:space="preserve"> </w:t>
      </w:r>
      <w:r>
        <w:rPr>
          <w:bCs/>
          <w:b/>
        </w:rPr>
        <w:t xml:space="preserve">Robotics Engineer</w:t>
      </w:r>
      <w:r>
        <w:t xml:space="preserve"> </w:t>
      </w:r>
      <w:r>
        <w:t xml:space="preserve">to create impactful solutions in</w:t>
      </w:r>
      <w:r>
        <w:t xml:space="preserve"> </w:t>
      </w:r>
      <w:r>
        <w:rPr>
          <w:bCs/>
          <w:b/>
        </w:rPr>
        <w:t xml:space="preserve">Canada Vancouver</w:t>
      </w:r>
      <w:r>
        <w:t xml:space="preserve">.</w:t>
      </w:r>
    </w:p>
    <w:bookmarkEnd w:id="22"/>
    <w:bookmarkStart w:id="23" w:name="Xe1230bd48f9f93234c6f946f3d3b79d66c7d3ce"/>
    <w:p>
      <w:pPr>
        <w:pStyle w:val="Heading2"/>
      </w:pPr>
      <w:r>
        <w:t xml:space="preserve">The Challenge of Talent Retention and Academic Growth</w:t>
      </w:r>
    </w:p>
    <w:p>
      <w:pPr>
        <w:pStyle w:val="FirstParagraph"/>
      </w:pPr>
      <w:r>
        <w:t xml:space="preserve">The academic landscape in</w:t>
      </w:r>
      <w:r>
        <w:t xml:space="preserve"> </w:t>
      </w:r>
      <w:r>
        <w:rPr>
          <w:bCs/>
          <w:b/>
        </w:rPr>
        <w:t xml:space="preserve">Canada Vancouver</w:t>
      </w:r>
      <w:r>
        <w:t xml:space="preserve">, anchored by institutions like the University of British Columbia (UBC), provides a rich environment for research and development. However, there is also a persistent challenge regarding talent retention. Many engineers are drawn to larger tech hubs elsewhere, creating a competitive landscape for skilled professionals. For those who choose to remain in</w:t>
      </w:r>
      <w:r>
        <w:t xml:space="preserve"> </w:t>
      </w:r>
      <w:r>
        <w:rPr>
          <w:bCs/>
          <w:b/>
        </w:rPr>
        <w:t xml:space="preserve">Canada Vancouver</w:t>
      </w:r>
      <w:r>
        <w:t xml:space="preserve">, the sense of responsibility is heightened.</w:t>
      </w:r>
    </w:p>
    <w:p>
      <w:pPr>
        <w:pStyle w:val="BodyText"/>
      </w:pPr>
      <w:r>
        <w:t xml:space="preserve">Reflecting on this, I realize that being a</w:t>
      </w:r>
      <w:r>
        <w:t xml:space="preserve"> </w:t>
      </w:r>
      <w:r>
        <w:rPr>
          <w:bCs/>
          <w:b/>
        </w:rPr>
        <w:t xml:space="preserve">Robotics Engineer</w:t>
      </w:r>
      <w:r>
        <w:t xml:space="preserve"> </w:t>
      </w:r>
      <w:r>
        <w:t xml:space="preserve">here involves mentorship and knowledge sharing. It requires actively contributing to the local ecosystem by engaging with startups, attending hackathons, and collaborating with university labs. The goal is not just personal career advancement but the strengthening of the regional tech identity. This communal approach to engineering distinguishes</w:t>
      </w:r>
      <w:r>
        <w:t xml:space="preserve"> </w:t>
      </w:r>
      <w:r>
        <w:rPr>
          <w:bCs/>
          <w:b/>
        </w:rPr>
        <w:t xml:space="preserve">Canada Vancouver</w:t>
      </w:r>
    </w:p>
    <w:bookmarkEnd w:id="23"/>
    <w:bookmarkStart w:id="24" w:name="Xaacb3763ae23fbd8de9b33279fb50d8114ae8f5"/>
    <w:p>
      <w:pPr>
        <w:pStyle w:val="Heading2"/>
      </w:pPr>
      <w:r>
        <w:t xml:space="preserve">Conclusion: A Call for Conscious Engineering</w:t>
      </w:r>
    </w:p>
    <w:p>
      <w:pPr>
        <w:pStyle w:val="FirstParagraph"/>
      </w:pPr>
      <w:r>
        <w:t xml:space="preserve">In conclusion, the role of a</w:t>
      </w:r>
      <w:r>
        <w:t xml:space="preserve"> </w:t>
      </w:r>
      <w:r>
        <w:rPr>
          <w:bCs/>
          <w:b/>
        </w:rPr>
        <w:t xml:space="preserve">Robotics Engineer</w:t>
      </w:r>
      <w:r>
        <w:t xml:space="preserve">Canada Vancouver</w:t>
      </w:r>
    </w:p>
    <w:p>
      <w:pPr>
        <w:pStyle w:val="BodyText"/>
      </w:pPr>
      <w:r>
        <w:t xml:space="preserve">As I reflect on this path, it becomes clear that engineering in</w:t>
      </w:r>
      <w:r>
        <w:t xml:space="preserve"> </w:t>
      </w:r>
      <w:r>
        <w:rPr>
          <w:bCs/>
          <w:b/>
        </w:rPr>
        <w:t xml:space="preserve">Canada Vancouver</w:t>
      </w:r>
      <w:r>
        <w:t xml:space="preserve">Robotics Engineer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Robotics Engineer in Canada, Vancouver</dc:title>
  <dc:creator/>
  <dc:language>en</dc:language>
  <cp:keywords/>
  <dcterms:created xsi:type="dcterms:W3CDTF">2026-07-30T02:03:37Z</dcterms:created>
  <dcterms:modified xsi:type="dcterms:W3CDTF">2026-07-30T02:03:37Z</dcterms:modified>
</cp:coreProperties>
</file>

<file path=docProps/custom.xml><?xml version="1.0" encoding="utf-8"?>
<Properties xmlns="http://schemas.openxmlformats.org/officeDocument/2006/custom-properties" xmlns:vt="http://schemas.openxmlformats.org/officeDocument/2006/docPropsVTypes"/>
</file>