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Iran,</w:t>
      </w:r>
      <w:r>
        <w:t xml:space="preserve"> </w:t>
      </w:r>
      <w:r>
        <w:t xml:space="preserve">Tehran</w:t>
      </w:r>
    </w:p>
    <w:bookmarkStart w:id="25" w:name="Xef108681797695df689f95132d2cd25053cc1d2"/>
    <w:p>
      <w:pPr>
        <w:pStyle w:val="Heading1"/>
      </w:pPr>
      <w:r>
        <w:t xml:space="preserve">Bridging Tradition and Technology:</w:t>
      </w:r>
      <w:r>
        <w:br/>
      </w:r>
      <w:r>
        <w:t xml:space="preserve">A Reflection on the Role of the Robotics Engineer in Iran, Tehran</w:t>
      </w:r>
    </w:p>
    <w:p>
      <w:pPr>
        <w:pStyle w:val="FirstParagraph"/>
      </w:pPr>
      <w:r>
        <w:t xml:space="preserve">The landscape of modern engineering is shifting rapidly, driven by the integration of artificial intelligence, automation, and mechanical precision. In this global context, few locations offer as compelling a case study for adaptation and innovation as</w:t>
      </w:r>
      <w:r>
        <w:t xml:space="preserve"> </w:t>
      </w:r>
      <w:r>
        <w:rPr>
          <w:bCs/>
          <w:b/>
        </w:rPr>
        <w:t xml:space="preserve">Tehran</w:t>
      </w:r>
      <w:r>
        <w:t xml:space="preserve">, Iran. To write a reflection on the profession of the</w:t>
      </w:r>
      <w:r>
        <w:t xml:space="preserve"> </w:t>
      </w:r>
      <w:r>
        <w:rPr>
          <w:bCs/>
          <w:b/>
        </w:rPr>
        <w:t xml:space="preserve">Robotics Engineer</w:t>
      </w:r>
      <w:r>
        <w:t xml:space="preserve"> </w:t>
      </w:r>
      <w:r>
        <w:t xml:space="preserve">within this specific geographical and cultural setting is to explore a narrative of resilience, intellectual depth, and strategic necessity. This paper seeks to unpack the complexities faced by engineers in Tehran, analyzing how they navigate international sanctions while simultaneously fostering a robust internal ecosystem for technological advancement.</w:t>
      </w:r>
    </w:p>
    <w:bookmarkStart w:id="20" w:name="the-unique-context-of-tehran"/>
    <w:p>
      <w:pPr>
        <w:pStyle w:val="Heading2"/>
      </w:pPr>
      <w:r>
        <w:t xml:space="preserve">The Unique Context of Tehran</w:t>
      </w:r>
    </w:p>
    <w:p>
      <w:pPr>
        <w:pStyle w:val="FirstParagraph"/>
      </w:pPr>
      <w:r>
        <w:t xml:space="preserve">Tehran is a city of stark contrasts, where ancient history meets modern aspiration. It is a metropolis with over nine million inhabitants, facing severe challenges such as traffic congestion, environmental pollution, and water scarcity. These urban pressures create an immediate and tangible demand for engineering solutions that are both efficient and sustainable. For the</w:t>
      </w:r>
      <w:r>
        <w:t xml:space="preserve"> </w:t>
      </w:r>
      <w:r>
        <w:rPr>
          <w:bCs/>
          <w:b/>
        </w:rPr>
        <w:t xml:space="preserve">Robotics Engineer</w:t>
      </w:r>
      <w:r>
        <w:t xml:space="preserve"> </w:t>
      </w:r>
      <w:r>
        <w:t xml:space="preserve">in Tehran, the mandate is not merely theoretical; it is deeply rooted in solving real-world metropolitan problems.</w:t>
      </w:r>
    </w:p>
    <w:p>
      <w:pPr>
        <w:pStyle w:val="BodyText"/>
      </w:pPr>
      <w:r>
        <w:t xml:space="preserve">The historical significance of Iran as a center of science and mathematics provides a fertile intellectual ground for engineering excellence. However, the contemporary reality involves working under significant economic constraints due to international sanctions. This isolation has forced Iranian engineers to adopt an ethos of "necessity-driven innovation." The</w:t>
      </w:r>
      <w:r>
        <w:t xml:space="preserve"> </w:t>
      </w:r>
      <w:r>
        <w:rPr>
          <w:bCs/>
          <w:b/>
        </w:rPr>
        <w:t xml:space="preserve">Robotics Engineer</w:t>
      </w:r>
      <w:r>
        <w:t xml:space="preserve"> </w:t>
      </w:r>
      <w:r>
        <w:t xml:space="preserve">in Tehran often finds themselves acting not just as developers of new technology, but as masters of adaptation, reverse-engineering existing technologies, and creating localized solutions where global imports are unavailable or prohibitively expensive.</w:t>
      </w:r>
    </w:p>
    <w:bookmarkEnd w:id="20"/>
    <w:bookmarkStart w:id="21" w:name="Xc055c6a70539501c82040fb61884263223cb4ad"/>
    <w:p>
      <w:pPr>
        <w:pStyle w:val="Heading2"/>
      </w:pPr>
      <w:r>
        <w:t xml:space="preserve">The Role and Responsibilities of the Robotics Engineer</w:t>
      </w:r>
    </w:p>
    <w:p>
      <w:pPr>
        <w:pStyle w:val="FirstParagraph"/>
      </w:pPr>
      <w:r>
        <w:t xml:space="preserve">In Tehran, the role of the robotics engineer extends far beyond coding algorithms or assembling mechanical arms. It requires a multidisciplinary approach that blends computer science, electrical engineering, and mechanical design with a profound understanding of local infrastructure constraints. One critical area where these engineers are making strides is in healthcare. With the demand for medical services outpacing supply, robotic assistants for surgery and automated diagnostic tools are becoming vital. The</w:t>
      </w:r>
      <w:r>
        <w:t xml:space="preserve"> </w:t>
      </w:r>
      <w:r>
        <w:rPr>
          <w:bCs/>
          <w:b/>
        </w:rPr>
        <w:t xml:space="preserve">Robotics Engineer</w:t>
      </w:r>
      <w:r>
        <w:t xml:space="preserve"> </w:t>
      </w:r>
      <w:r>
        <w:t xml:space="preserve">here must ensure that these systems are robust enough to function without constant access to proprietary software updates from Western manufacturers, necessitating a shift toward open-source platforms and homegrown software architectures.</w:t>
      </w:r>
    </w:p>
    <w:p>
      <w:pPr>
        <w:pStyle w:val="BodyText"/>
      </w:pPr>
      <w:r>
        <w:t xml:space="preserve">Agriculture is another sector where robotics is revolutionizing practices in Iran. Given the country’s water scarcity issues, precision agriculture using autonomous drones and robotic harvesting systems is essential for conserving resources. The engineer working in this field must design machines capable of operating in diverse terrains across the Iranian landscape, from the arid deserts to the humid Caspian coastlines. This requires a level of customization that global robotics firms often overlook, positioning local engineers as indispensable innovators who tailor technology to specific environmental and economic conditions.</w:t>
      </w:r>
    </w:p>
    <w:bookmarkEnd w:id="21"/>
    <w:bookmarkStart w:id="22" w:name="challenges-and-resilience"/>
    <w:p>
      <w:pPr>
        <w:pStyle w:val="Heading2"/>
      </w:pPr>
      <w:r>
        <w:t xml:space="preserve">Challenges and Resilience</w:t>
      </w:r>
    </w:p>
    <w:p>
      <w:pPr>
        <w:pStyle w:val="FirstParagraph"/>
      </w:pPr>
      <w:r>
        <w:t xml:space="preserve">The path for a robotics engineer in Tehran is fraught with challenges. Access to advanced microchips, sensors, and high-quality actuators is severely limited due to export controls. This supply chain disruption forces engineers to be creative problem-solvers. Instead of relying on off-the-shelf components, they frequently engage in prototyping with alternative materials or designing simpler mechanisms that achieve complex tasks with fewer sophisticated parts. This constraint has paradoxically led to a surge in domestic manufacturing capabilities within Iran.</w:t>
      </w:r>
    </w:p>
    <w:p>
      <w:pPr>
        <w:pStyle w:val="BodyText"/>
      </w:pPr>
      <w:r>
        <w:t xml:space="preserve">Furthermore, there is a significant brain drain concern. Many highly skilled engineers emigrate in search of better resources and international collaboration opportunities. However, those who remain or return are driven by a strong sense of national pride and the desire to contribute to Iran’s self-sufficiency. The</w:t>
      </w:r>
      <w:r>
        <w:t xml:space="preserve"> </w:t>
      </w:r>
      <w:r>
        <w:rPr>
          <w:bCs/>
          <w:b/>
        </w:rPr>
        <w:t xml:space="preserve">Robotics Engineer</w:t>
      </w:r>
      <w:r>
        <w:t xml:space="preserve"> </w:t>
      </w:r>
      <w:r>
        <w:t xml:space="preserve">in Tehran often operates as part of a tight-knit community, sharing knowledge freely through local universities and research institutes like Sharif University of Technology or the University of Tehran. This collaborative spirit helps mitigate some of the isolation imposed by geopolitical factors.</w:t>
      </w:r>
    </w:p>
    <w:bookmarkEnd w:id="22"/>
    <w:bookmarkStart w:id="23" w:name="the-future-outlook"/>
    <w:p>
      <w:pPr>
        <w:pStyle w:val="Heading2"/>
      </w:pPr>
      <w:r>
        <w:t xml:space="preserve">The Future Outlook</w:t>
      </w:r>
    </w:p>
    <w:p>
      <w:pPr>
        <w:pStyle w:val="FirstParagraph"/>
      </w:pPr>
      <w:r>
        <w:t xml:space="preserve">Looking ahead, the trajectory for robotics in Iran appears to be one of increasing integration with artificial intelligence and Internet of Things (IoT) technologies. Smart cities are becoming a priority for Tehran’s urban planning, and robotics engineers are at the forefront of implementing autonomous traffic management systems, waste collection robots, and surveillance drones aimed at enhancing public safety.</w:t>
      </w:r>
    </w:p>
    <w:p>
      <w:pPr>
        <w:pStyle w:val="BodyText"/>
      </w:pPr>
      <w:r>
        <w:t xml:space="preserve">Moreover, there is a growing recognition among policymakers in Iran that technology sovereignty is critical for national security. This has led to increased investment in research and development within the robotics sector. The next generation of</w:t>
      </w:r>
      <w:r>
        <w:t xml:space="preserve"> </w:t>
      </w:r>
      <w:r>
        <w:rPr>
          <w:bCs/>
          <w:b/>
        </w:rPr>
        <w:t xml:space="preserve">Robotics Engineers</w:t>
      </w:r>
      <w:r>
        <w:t xml:space="preserve"> </w:t>
      </w:r>
      <w:r>
        <w:t xml:space="preserve">will likely be trained with a focus on cybersecurity and resilient system design, ensuring that critical infrastructure remains operational even under external pressure.</w:t>
      </w:r>
    </w:p>
    <w:bookmarkEnd w:id="23"/>
    <w:bookmarkStart w:id="24" w:name="conclusion"/>
    <w:p>
      <w:pPr>
        <w:pStyle w:val="Heading2"/>
      </w:pPr>
      <w:r>
        <w:t xml:space="preserve">Conclusion</w:t>
      </w:r>
    </w:p>
    <w:p>
      <w:pPr>
        <w:pStyle w:val="FirstParagraph"/>
      </w:pPr>
      <w:r>
        <w:t xml:space="preserve">In conclusion, the life and work of a robotics engineer in Tehran is defined by a unique blend of technical expertise and adaptive resilience. The challenges posed by sanctions and resource limitations have not stifled innovation but rather catalyzed a distinct approach to engineering that prioritizes self-reliance and practical application. As Tehran continues to evolve into a hub for technological development in the Middle East, the</w:t>
      </w:r>
      <w:r>
        <w:t xml:space="preserve"> </w:t>
      </w:r>
      <w:r>
        <w:rPr>
          <w:bCs/>
          <w:b/>
        </w:rPr>
        <w:t xml:space="preserve">Robotics Engineer</w:t>
      </w:r>
      <w:r>
        <w:t xml:space="preserve"> </w:t>
      </w:r>
      <w:r>
        <w:t xml:space="preserve">will remain a pivotal figure, bridging the gap between historical heritage and futuristic ambition. Their work not only addresses immediate urban and industrial needs but also contributes to a broader narrative of scientific achievement amidst adversity. The story of robotics in Iran is one of overcoming obstacles through intellect and perseverance, offering valuable lessons to the global engineering community about the power of localized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Future of the Robotics Engineer in Iran, Tehran</dc:title>
  <dc:creator/>
  <dc:language>en</dc:language>
  <cp:keywords/>
  <dcterms:created xsi:type="dcterms:W3CDTF">2026-07-30T04:04:16Z</dcterms:created>
  <dcterms:modified xsi:type="dcterms:W3CDTF">2026-07-30T04:04:16Z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