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e127fae81b03bf77d2793cb989641de5af11043"/>
    <w:p>
      <w:pPr>
        <w:pStyle w:val="Heading1"/>
      </w:pPr>
      <w:r>
        <w:t xml:space="preserve">The Nexus of Innovation and Necessity: A Reflection on Becoming a Robotics Engineer in Israel, Tel Aviv</w:t>
      </w:r>
    </w:p>
    <w:p>
      <w:pPr>
        <w:pStyle w:val="FirstParagraph"/>
      </w:pPr>
      <w:r>
        <w:t xml:space="preserve">The decision to pursue a career as a</w:t>
      </w:r>
      <w:r>
        <w:t xml:space="preserve"> </w:t>
      </w:r>
      <w:r>
        <w:rPr>
          <w:bCs/>
          <w:b/>
        </w:rPr>
        <w:t xml:space="preserve">Robotics Engineer</w:t>
      </w:r>
      <w:r>
        <w:t xml:space="preserve">Israel Tel Aviv, the reflection deepens significantly. This city, often referred to as "Startup Nation" capital, offers a unique convergence of historical resilience, cutting-edge academic institutions, and a relentless drive for innovation. To reflect upon this role in this specific location is to understand how engineering serves not just commercial interests, but also existential security and societal advancement.</w:t>
      </w:r>
    </w:p>
    <w:bookmarkStart w:id="20" w:name="the-unique-ecosystem-of-tel-aviv"/>
    <w:p>
      <w:pPr>
        <w:pStyle w:val="Heading2"/>
      </w:pPr>
      <w:r>
        <w:t xml:space="preserve">The Unique Ecosystem of Tel Aviv</w:t>
      </w:r>
    </w:p>
    <w:p>
      <w:pPr>
        <w:pStyle w:val="FirstParagraph"/>
      </w:pPr>
      <w:r>
        <w:t xml:space="preserve">Tel Aviv stands as a beacon of technological prowess in the Middle East. It is a city that never sleeps, pulsating with energy from its vibrant startup scene along Rothschild Boulevard to its high-tech hubs in nearby Herzliya and Ramat Gan. For a</w:t>
      </w:r>
    </w:p>
    <w:p>
      <w:pPr>
        <w:pStyle w:val="BodyText"/>
      </w:pPr>
      <w:r>
        <w:t xml:space="preserve">Robotics Engineer, this environment provides an unparalleled laboratory for experimentation and deployment. Unlike traditional engineering hubs that may be siloed within large corporations, the Tel Aviv ecosystem encourages agility, rapid prototyping, and interdisciplinary collaboration.</w:t>
      </w:r>
    </w:p>
    <w:p>
      <w:pPr>
        <w:pStyle w:val="BodyText"/>
      </w:pPr>
      <w:r>
        <w:t xml:space="preserve">In this context, robotics is not confined to manufacturing arms or warehouse logistics. It permeates diverse sectors including cybersecurity (with robotic hardware integration), medical devices for precision surgery, autonomous drones for surveillance and delivery, and agricultural technology that maximizes yield in arid conditions. The proximity to world-class universities such as Tel Aviv University and the Technion creates a pipeline of talent that engineers can tap into or contribute to immediately upon graduation. This density of knowledge accelerates the feedback loop between theoretical research and practical application.</w:t>
      </w:r>
    </w:p>
    <w:bookmarkEnd w:id="20"/>
    <w:bookmarkStart w:id="21" w:name="security-and-defense-a-moral-imperative"/>
    <w:p>
      <w:pPr>
        <w:pStyle w:val="Heading2"/>
      </w:pPr>
      <w:r>
        <w:t xml:space="preserve">Security and Defense: A Moral Imperative</w:t>
      </w:r>
    </w:p>
    <w:p>
      <w:pPr>
        <w:pStyle w:val="FirstParagraph"/>
      </w:pPr>
      <w:r>
        <w:t xml:space="preserve">No reflection on robotics in</w:t>
      </w:r>
      <w:r>
        <w:t xml:space="preserve"> </w:t>
      </w:r>
      <w:r>
        <w:rPr>
          <w:bCs/>
          <w:b/>
        </w:rPr>
        <w:t xml:space="preserve">Israel Tel Aviv</w:t>
      </w:r>
      <w:r>
        <w:t xml:space="preserve"> </w:t>
      </w:r>
      <w:r>
        <w:t xml:space="preserve">can ignore the critical role of national security. Israel’s geopolitical reality demands advanced technological solutions for defense. As a</w:t>
      </w:r>
    </w:p>
    <w:p>
      <w:pPr>
        <w:pStyle w:val="BodyText"/>
      </w:pPr>
      <w:r>
        <w:t xml:space="preserve">Robotics Engineer, one often finds themselves working at the intersection of humanitarian aid and military necessity. The development of autonomous systems, such as unmanned aerial vehicles (UAVs) or ground-based robots for bomb disposal and reconnaissance, represents a profound ethical responsibility.</w:t>
      </w:r>
    </w:p>
    <w:p>
      <w:pPr>
        <w:pStyle w:val="BodyText"/>
      </w:pPr>
      <w:r>
        <w:t xml:space="preserve">This aspect distinguishes the experience in Israel from many other global tech hubs. Here, engineering is directly linked to the preservation of life and national sovereignty. The pressure to innovate under constraints—where resources may be limited but stakes are exceptionally high—fosters a unique kind of problem-solving creativity known as "Makings do." Engineers learn to build robust, efficient systems that perform reliably in unpredictable environments. This experience instills a sense of purpose that goes beyond code and circuit boards; it becomes about tangible impact on the ground.</w:t>
      </w:r>
    </w:p>
    <w:bookmarkEnd w:id="21"/>
    <w:bookmarkStart w:id="22" w:name="X65373f303b1d1513dc988cd3083214290e9a171"/>
    <w:p>
      <w:pPr>
        <w:pStyle w:val="Heading2"/>
      </w:pPr>
      <w:r>
        <w:t xml:space="preserve">Agriculture and Sustainability in an Arid Landscape</w:t>
      </w:r>
    </w:p>
    <w:p>
      <w:pPr>
        <w:pStyle w:val="FirstParagraph"/>
      </w:pPr>
      <w:r>
        <w:t xml:space="preserve">Beyond defense, another pivotal area for robotics in</w:t>
      </w:r>
      <w:r>
        <w:t xml:space="preserve"> </w:t>
      </w:r>
      <w:r>
        <w:rPr>
          <w:bCs/>
          <w:b/>
        </w:rPr>
        <w:t xml:space="preserve">Israel Tel Aviv</w:t>
      </w:r>
      <w:r>
        <w:t xml:space="preserve"> </w:t>
      </w:r>
      <w:r>
        <w:t xml:space="preserve">is agritech. With limited natural water resources and a growing population, Israel has become a global leader in smart agriculture. Robotics engineers here design autonomous harvesters, robotic weed killers that use computer vision to target specific plants without chemicals, and irrigation systems driven by AI algorithms.</w:t>
      </w:r>
    </w:p>
    <w:p>
      <w:pPr>
        <w:pStyle w:val="BodyText"/>
      </w:pPr>
      <w:r>
        <w:t xml:space="preserve">Reflecting on this work reveals the engineer’s role as a steward of environmental sustainability. The challenge is to produce more with less—a lesson that resonates globally. In Tel Aviv’s tech parks, one sees robots not just as tools of efficiency but as essential instruments for ecological balance. This aligns the profession with global challenges such as climate change and food security, giving the</w:t>
      </w:r>
    </w:p>
    <w:p>
      <w:pPr>
        <w:pStyle w:val="BodyText"/>
      </w:pPr>
      <w:r>
        <w:t xml:space="preserve">Robotics Engineer a universal relevance while being grounded in local necessity.</w:t>
      </w:r>
    </w:p>
    <w:bookmarkEnd w:id="22"/>
    <w:bookmarkStart w:id="23" w:name="Xf4ae9616fe841aee21f5acec05858476f753351"/>
    <w:p>
      <w:pPr>
        <w:pStyle w:val="Heading2"/>
      </w:pPr>
      <w:r>
        <w:t xml:space="preserve">Culture of Entrepreneurship and Resilience</w:t>
      </w:r>
    </w:p>
    <w:p>
      <w:pPr>
        <w:pStyle w:val="FirstParagraph"/>
      </w:pPr>
      <w:r>
        <w:t xml:space="preserve">The cultural fabric of</w:t>
      </w:r>
      <w:r>
        <w:t xml:space="preserve"> </w:t>
      </w:r>
      <w:r>
        <w:rPr>
          <w:bCs/>
          <w:b/>
        </w:rPr>
        <w:t xml:space="preserve">Israel Tel Aviv</w:t>
      </w:r>
      <w:r>
        <w:t xml:space="preserve"> </w:t>
      </w:r>
      <w:r>
        <w:t xml:space="preserve">is woven with threads of entrepreneurship, risk-taking, and flat organizational structures. For a robotics engineer, this means that ideas are tested rapidly. The hierarchy between junior engineers and senior executives is often minimal compared to traditional industries in Europe or Asia. This fosters an environment where a young engineer can propose a novel architectural change to an autonomous navigation system and have it debated on equal footing with veterans.</w:t>
      </w:r>
    </w:p>
    <w:p>
      <w:pPr>
        <w:pStyle w:val="BodyText"/>
      </w:pPr>
      <w:r>
        <w:t xml:space="preserve">This culture also embraces failure as a learning tool. In the startup world, pivoting is common. A robotics project that fails due to hardware limitations may quickly evolve into software-focused AI solutions or find application in a completely different industry. The</w:t>
      </w:r>
    </w:p>
    <w:p>
      <w:pPr>
        <w:pStyle w:val="BodyText"/>
      </w:pPr>
      <w:r>
        <w:t xml:space="preserve">Robotics Engineer in Tel Aviv learns adaptability and resilience, traits that are invaluable in any engineering career but are honed here through daily exposure to the volatile nature of innovation markets.</w:t>
      </w:r>
    </w:p>
    <w:bookmarkEnd w:id="23"/>
    <w:bookmarkStart w:id="24" w:name="X37443f7324f8a87fadb43ab1119f051e716d8ea"/>
    <w:p>
      <w:pPr>
        <w:pStyle w:val="Heading2"/>
      </w:pPr>
      <w:r>
        <w:t xml:space="preserve">Ethical Considerations and Global Responsibility</w:t>
      </w:r>
    </w:p>
    <w:p>
      <w:pPr>
        <w:pStyle w:val="FirstParagraph"/>
      </w:pPr>
      <w:r>
        <w:t xml:space="preserve">As a</w:t>
      </w:r>
      <w:r>
        <w:t xml:space="preserve"> </w:t>
      </w:r>
      <w:r>
        <w:rPr>
          <w:bCs/>
          <w:b/>
        </w:rPr>
        <w:t xml:space="preserve">Robotics Engineer</w:t>
      </w:r>
      <w:r>
        <w:t xml:space="preserve"> </w:t>
      </w:r>
      <w:r>
        <w:t xml:space="preserve">working in such a high-stakes environment, ethical considerations become paramount. The dual-use nature of many technologies developed in Tel Aviv—where civilian and military applications often share underlying technologies—requires careful navigation. Engineers must constantly ask: Who benefits from this technology? How might it be misused? What are the implications for privacy and autonomy?</w:t>
      </w:r>
    </w:p>
    <w:p>
      <w:pPr>
        <w:pStyle w:val="BodyText"/>
      </w:pPr>
      <w:r>
        <w:t xml:space="preserve">This reflection highlights that technical proficiency is not enough. The modern engineer must be a philosopher-practitioner, aware of the societal impacts of their creations. In</w:t>
      </w:r>
      <w:r>
        <w:t xml:space="preserve"> </w:t>
      </w:r>
      <w:r>
        <w:rPr>
          <w:bCs/>
          <w:b/>
        </w:rPr>
        <w:t xml:space="preserve">Israel Tel Aviv</w:t>
      </w:r>
      <w:r>
        <w:t xml:space="preserve">, these discussions are not abstract; they are part of everyday team meetings and national debates. This engagement with ethics shapes a more responsible and thoughtful engineering identity.</w:t>
      </w:r>
    </w:p>
    <w:bookmarkEnd w:id="24"/>
    <w:bookmarkStart w:id="25" w:name="conclusion-a-catalyst-for-global-impact"/>
    <w:p>
      <w:pPr>
        <w:pStyle w:val="Heading2"/>
      </w:pPr>
      <w:r>
        <w:t xml:space="preserve">Conclusion: A Catalyst for Global Impact</w:t>
      </w:r>
    </w:p>
    <w:p>
      <w:pPr>
        <w:pStyle w:val="FirstParagraph"/>
      </w:pPr>
      <w:r>
        <w:t xml:space="preserve">In conclusion, the journey of becoming a</w:t>
      </w:r>
      <w:r>
        <w:t xml:space="preserve"> </w:t>
      </w:r>
      <w:r>
        <w:rPr>
          <w:bCs/>
          <w:b/>
        </w:rPr>
        <w:t xml:space="preserve">Robotics Engineer</w:t>
      </w:r>
      <w:r>
        <w:t xml:space="preserve"> </w:t>
      </w:r>
      <w:r>
        <w:t xml:space="preserve">in</w:t>
      </w:r>
      <w:r>
        <w:t xml:space="preserve"> </w:t>
      </w:r>
      <w:r>
        <w:rPr>
          <w:bCs/>
          <w:b/>
        </w:rPr>
        <w:t xml:space="preserve">Israel Tel Aviv</w:t>
      </w:r>
      <w:r>
        <w:t xml:space="preserve"> </w:t>
      </w:r>
      <w:r>
        <w:t xml:space="preserve">is transformative. It combines technical rigor with urgent real-world application. The engineer operates at a nexus where historical context meets futuristic vision, where security concerns drive innovation that eventually benefits civilian life worldwide. The vibrant energy of the city, the density of talent, and the necessity-driven innovation create a forge for excellence.</w:t>
      </w:r>
    </w:p>
    <w:p>
      <w:pPr>
        <w:pStyle w:val="BodyText"/>
      </w:pPr>
      <w:r>
        <w:t xml:space="preserve">This experience teaches that engineering is not just about building machines; it is about solving human problems with precision and empathy. Whether developing drones to monitor crop health in Negev desert or autonomous systems for urban mobility along Tel Aviv’s busy streets, the</w:t>
      </w:r>
    </w:p>
    <w:p>
      <w:pPr>
        <w:pStyle w:val="BodyText"/>
      </w:pPr>
      <w:r>
        <w:t xml:space="preserve">Robotics Engineer plays a crucial role in shaping the future. It is a career path defined by challenge, purpose, and an unyielding commitment to progress amidst complexity.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Robotics Engineer in Israel, Tel Aviv</dc:title>
  <dc:creator/>
  <cp:keywords/>
  <dcterms:created xsi:type="dcterms:W3CDTF">2026-07-30T06:24:30Z</dcterms:created>
  <dcterms:modified xsi:type="dcterms:W3CDTF">2026-07-30T06:24:30Z</dcterms:modified>
</cp:coreProperties>
</file>

<file path=docProps/custom.xml><?xml version="1.0" encoding="utf-8"?>
<Properties xmlns="http://schemas.openxmlformats.org/officeDocument/2006/custom-properties" xmlns:vt="http://schemas.openxmlformats.org/officeDocument/2006/docPropsVTypes"/>
</file>