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Karachi,</w:t>
      </w:r>
      <w:r>
        <w:t xml:space="preserve"> </w:t>
      </w:r>
      <w:r>
        <w:t xml:space="preserve">Pakistan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br/>
      </w:r>
      <w:r>
        <w:br/>
      </w:r>
      <w:r>
        <w:br/>
      </w:r>
    </w:p>
    <w:p>
      <w:r>
        <w:pict>
          <v:rect style="width:0;height:1.5pt" o:hralign="center" o:hrstd="t" o:hr="t"/>
        </w:pict>
      </w:r>
    </w:p>
    <w:bookmarkStart w:id="26" w:name="X610ff82d05e53596eb6f5eda472af84c044f111"/>
    <w:p>
      <w:pPr>
        <w:pStyle w:val="Heading1"/>
      </w:pPr>
      <w:r>
        <w:t xml:space="preserve">A Reflection Paper on the Trajectory of Robotics Engineering in Pakistan Karachi</w:t>
      </w:r>
    </w:p>
    <w:p>
      <w:pPr>
        <w:pStyle w:val="FirstParagraph"/>
      </w:pPr>
      <w:r>
        <w:t xml:space="preserve">The intersection of advanced technology and urban development presents one of the most compelling narratives of the twenty-first century. In this context, I have chosen to focus my reflection on a specific, dynamic profession—the</w:t>
      </w:r>
      <w:r>
        <w:t xml:space="preserve"> </w:t>
      </w:r>
      <w:r>
        <w:rPr>
          <w:bCs/>
          <w:b/>
        </w:rPr>
        <w:t xml:space="preserve">Robotics Engineer</w:t>
      </w:r>
      <w:r>
        <w:t xml:space="preserve">—and place it within the unique socio-technical landscape of</w:t>
      </w:r>
      <w:r>
        <w:t xml:space="preserve"> </w:t>
      </w:r>
      <w:r>
        <w:rPr>
          <w:bCs/>
          <w:b/>
        </w:rPr>
        <w:t xml:space="preserve">Pakistan Karachi</w:t>
      </w:r>
      <w:r>
        <w:t xml:space="preserve">. This document serves as a critical examination of how robotics is transitioning from a theoretical academic concept to a practical necessity in one of Asia’s most populous and chaotic megacities. By reflecting on the role, challenges, and potential impacts of</w:t>
      </w:r>
      <w:r>
        <w:t xml:space="preserve"> </w:t>
      </w:r>
      <w:r>
        <w:rPr>
          <w:bCs/>
          <w:b/>
        </w:rPr>
        <w:t xml:space="preserve">Robotics Engineer</w:t>
      </w:r>
      <w:r>
        <w:t xml:space="preserve"> </w:t>
      </w:r>
      <w:r>
        <w:t xml:space="preserve">professionals within</w:t>
      </w:r>
      <w:r>
        <w:t xml:space="preserve"> </w:t>
      </w:r>
      <w:r>
        <w:rPr>
          <w:bCs/>
          <w:b/>
        </w:rPr>
        <w:t xml:space="preserve">Pakistan Karachi</w:t>
      </w:r>
      <w:r>
        <w:t xml:space="preserve">, we can better understand the broader implications for economic growth, social equity, and industrial modernization in developing nations.</w:t>
      </w:r>
    </w:p>
    <w:bookmarkStart w:id="20" w:name="Xd5c48a1f081ef441063a2714bdc5b0d9e865e7b"/>
    <w:p>
      <w:pPr>
        <w:pStyle w:val="Heading2"/>
      </w:pPr>
      <w:r>
        <w:t xml:space="preserve">The Landscape of Innovation in a Megacity</w:t>
      </w:r>
    </w:p>
    <w:p>
      <w:pPr>
        <w:pStyle w:val="FirstParagraph"/>
      </w:pPr>
      <w:r>
        <w:t xml:space="preserve">To understand the significance of robotics engineering in this context, one must first appreciate the environment of Karachi. As the commercial hub and largest city of Pakistan Karachi represents a complex organism characterized by dense urbanization, significant infrastructure deficits, and a vibrant informal economy. In such an environment, traditional methods of problem-solving often reach their limits. Herein lies the entry point for robotics. The role of a Robotics Engineer is no longer confined to sterile laboratory environments or highly automated assembly lines in developed nations; it has expanded to include critical infrastructure maintenance, healthcare support, and logistical optimization in challenging urban terrains.</w:t>
      </w:r>
    </w:p>
    <w:p>
      <w:pPr>
        <w:pStyle w:val="BodyText"/>
      </w:pPr>
      <w:r>
        <w:t xml:space="preserve">In my reflection on this topic, it becomes evident that the demand for robotics expertise in Pakistan Karachi is not merely aspirational but reactive. The city faces daily challenges related to waste management, traffic congestion, and disaster response. These are not abstract problems; they are tangible crises affecting millions of lives. Therefore, the</w:t>
      </w:r>
      <w:r>
        <w:t xml:space="preserve"> </w:t>
      </w:r>
      <w:r>
        <w:rPr>
          <w:bCs/>
          <w:b/>
        </w:rPr>
        <w:t xml:space="preserve">Robotics Engineer</w:t>
      </w:r>
      <w:r>
        <w:t xml:space="preserve"> </w:t>
      </w:r>
      <w:r>
        <w:t xml:space="preserve">serves as a vital architect of solutions that can alleviate these pressures through automation and intelligent systems.</w:t>
      </w:r>
    </w:p>
    <w:bookmarkEnd w:id="20"/>
    <w:bookmarkStart w:id="21" w:name="Xcfdf7b755e09e2128e1e8e88fd679ac25054329"/>
    <w:p>
      <w:pPr>
        <w:pStyle w:val="Heading2"/>
      </w:pPr>
      <w:r>
        <w:t xml:space="preserve">The Role of the Robotics Engineer: Bridging Theory and Reality</w:t>
      </w:r>
    </w:p>
    <w:p>
      <w:pPr>
        <w:pStyle w:val="FirstParagraph"/>
      </w:pPr>
      <w:r>
        <w:t xml:space="preserve">The identity of a Robotics Engineer is multifaceted. It requires a synthesis of mechanical engineering, electrical circuits, computer science, and artificial intelligence. However, when operating within the context of Pakistan Karachi, an additional layer of adaptability is required. I have observed that successful practitioners in this field must possess strong problem-solving skills that account for resource constraints and infrastructural limitations.</w:t>
      </w:r>
    </w:p>
    <w:p>
      <w:pPr>
        <w:pStyle w:val="BodyText"/>
      </w:pPr>
      <w:r>
        <w:t xml:space="preserve">For instance, while a Robotics Engineer in Germany might design autonomous vehicles for well-paved highways, the equivalent professional in Pakistan Karachi may be tasked with developing drone-based delivery systems capable of navigating dense slum areas or designing industrial robots that can function with intermittent power supplies. This adaptation highlights a crucial aspect of engineering education and practice: contextuality. The</w:t>
      </w:r>
      <w:r>
        <w:t xml:space="preserve"> </w:t>
      </w:r>
      <w:r>
        <w:rPr>
          <w:bCs/>
          <w:b/>
        </w:rPr>
        <w:t xml:space="preserve">Robotics Engineer</w:t>
      </w:r>
      <w:r>
        <w:t xml:space="preserve"> </w:t>
      </w:r>
      <w:r>
        <w:t xml:space="preserve">must be culturally and infrastructurally aware, ensuring that their technological solutions are not only effective but also sustainable within the local ecosystem of Pakistan Karachi.</w:t>
      </w:r>
    </w:p>
    <w:bookmarkEnd w:id="21"/>
    <w:bookmarkStart w:id="22" w:name="X5ebe0e14b4eca5d578724090def8849c5334e53"/>
    <w:p>
      <w:pPr>
        <w:pStyle w:val="Heading2"/>
      </w:pPr>
      <w:r>
        <w:t xml:space="preserve">Economic Implications and Industrial Transformation</w:t>
      </w:r>
    </w:p>
    <w:p>
      <w:pPr>
        <w:pStyle w:val="FirstParagraph"/>
      </w:pPr>
      <w:r>
        <w:t xml:space="preserve">A critical reflection on this subject leads us to the economic sphere. Pakistan Karachi is home to the country’s largest ports and industrial zones, including Port Qasim and Korangi Industrial Area. The modernization of these sectors through robotics promises significant efficiency gains. However, there is often a prevailing anxiety regarding job displacement due to automation.</w:t>
      </w:r>
    </w:p>
    <w:p>
      <w:pPr>
        <w:pStyle w:val="BodyText"/>
      </w:pPr>
      <w:r>
        <w:t xml:space="preserve">In my analysis, I argue that the narrative should shift from "replacement" to "augmentation." The role of the Robotics Engineer in Pakistan Karachi involves creating symbiotic systems where machines handle hazardous, repetitive, or precision-heavy tasks, thereby allowing human workers to focus on supervisory and creative roles. For example, in manufacturing units within Karachi’s industrial belt, robotics engineers are increasingly integrating collaborative robots (cobots) that work alongside humans rather than replacing them entirely. This approach fosters a new kind of workforce—one that is upskilled and equipped to manage complex technological systems. Thus, the presence of skilled Robotics Engineers contributes directly to the economic resilience and global competitiveness of Pakistan Karachi’s industrial sector.</w:t>
      </w:r>
    </w:p>
    <w:bookmarkEnd w:id="22"/>
    <w:bookmarkStart w:id="23" w:name="X651b1ffec6124de53ce2282afc00da728c8b047"/>
    <w:p>
      <w:pPr>
        <w:pStyle w:val="Heading2"/>
      </w:pPr>
      <w:r>
        <w:t xml:space="preserve">Social Responsibility and Healthcare Innovation</w:t>
      </w:r>
    </w:p>
    <w:p>
      <w:pPr>
        <w:pStyle w:val="FirstParagraph"/>
      </w:pPr>
      <w:r>
        <w:t xml:space="preserve">Beyond economics, there is a profound social dimension to consider. The healthcare sector in Pakistan Karachi faces immense pressure due to population density and limited resources. Here, the Robotics Engineer plays a humanitarian role. From surgical robots that enable precise operations in major hospitals to autonomous mobile robots assisting in hospital sanitation protocols during public health crises, the impact is direct and life-saving.</w:t>
      </w:r>
    </w:p>
    <w:p>
      <w:pPr>
        <w:pStyle w:val="BodyText"/>
      </w:pPr>
      <w:r>
        <w:t xml:space="preserve">Reflecting on this, I am compelled to acknowledge that technology must be accessible. The challenge for Robotics Engineers operating in Pakistan Karachi is cost-effective innovation. Developing low-cost robotic solutions that can be deployed in rural or semi-urban parts of the Sindh province is perhaps the most significant contribution they can make. This democratization of robotics ensures that technological advancement does not remain the privilege of a few but becomes a tool for widespread social improvement.</w:t>
      </w:r>
    </w:p>
    <w:bookmarkEnd w:id="23"/>
    <w:bookmarkStart w:id="24" w:name="challenges-and-future-outlook"/>
    <w:p>
      <w:pPr>
        <w:pStyle w:val="Heading2"/>
      </w:pPr>
      <w:r>
        <w:t xml:space="preserve">Challenges and Future Outlook</w:t>
      </w:r>
    </w:p>
    <w:p>
      <w:pPr>
        <w:pStyle w:val="FirstParagraph"/>
      </w:pPr>
      <w:r>
        <w:t xml:space="preserve">No reflection is complete without addressing obstacles. The field of robotics engineering in Pakistan Karachi faces hurdles related to funding, research infrastructure, and brain drain. Many talented engineers leave the country due to limited opportunities abroad, which creates a vacuum of expertise locally. However, this challenge also presents an opportunity for policy makers and academic institutions in Pakistan Karachi to foster stronger industry-academia partnerships.</w:t>
      </w:r>
    </w:p>
    <w:p>
      <w:pPr>
        <w:pStyle w:val="BodyText"/>
      </w:pPr>
      <w:r>
        <w:t xml:space="preserve">I believe that the future of Robotics Engineers in this region depends on robust educational frameworks that emphasize practical skills and innovation over rote learning. Universities in Karachi must prioritize laboratories equipped with modern robotics kits, sensors, and programming environments. Furthermore, government incentives for startups focused on robotics could stimulate a vibrant ecosystem where local talent thrives.</w:t>
      </w:r>
    </w:p>
    <w:bookmarkEnd w:id="24"/>
    <w:bookmarkStart w:id="25" w:name="conclusion"/>
    <w:p>
      <w:pPr>
        <w:pStyle w:val="Heading2"/>
      </w:pPr>
      <w:r>
        <w:t xml:space="preserve">Conclusion</w:t>
      </w:r>
    </w:p>
    <w:p>
      <w:pPr>
        <w:pStyle w:val="FirstParagraph"/>
      </w:pPr>
      <w:r>
        <w:t xml:space="preserve">In conclusion, this reflection paper underscores the transformative potential of Robotics Engineers within the dynamic landscape of Pakistan Karachi. The profession has evolved from a niche technical field to a cornerstone of urban development and industrial modernization. By addressing specific local challenges—from logistics in congested streets to healthcare accessibility in crowded hospitals—these engineers are shaping the future trajectory of one of Asia’s most important cities.</w:t>
      </w:r>
    </w:p>
    <w:p>
      <w:pPr>
        <w:pStyle w:val="BodyText"/>
      </w:pPr>
      <w:r>
        <w:t xml:space="preserve">The journey is fraught with challenges, including infrastructure gaps and economic constraints, yet the resilience demonstrated by professionals working within Pakistan Karachi is inspiring. As we move forward, it is imperative that we continue to support the growth of this profession through education, investment, and supportive policy. The Robotics Engineer in Pakistan Karachi is not just building machines; they are constructing a more efficient, equitable, and resilient future for their community. It is a role laden with responsibility but rich with potential for profound societal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Robotics Engineer in Karachi, Pakistan</dc:title>
  <dc:creator/>
  <dc:language>en</dc:language>
  <cp:keywords/>
  <dcterms:created xsi:type="dcterms:W3CDTF">2026-07-30T02:48:02Z</dcterms:created>
  <dcterms:modified xsi:type="dcterms:W3CDTF">2026-07-30T02:48:02Z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