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X6d4a222d928d3081a320ddf3721da15311f8308"/>
    <w:p>
      <w:pPr>
        <w:pStyle w:val="Heading1"/>
      </w:pPr>
      <w:r>
        <w:t xml:space="preserve">Bridging the Digital Divide: A Reflection on the Role of a Robotics Engineer in Philippines, Manila</w:t>
      </w:r>
    </w:p>
    <w:p>
      <w:pPr>
        <w:pStyle w:val="FirstParagraph"/>
      </w:pPr>
      <w:r>
        <w:t xml:space="preserve">The rapid acceleration of Industry 4.0 has fundamentally altered the global economic landscape, introducing automation and intelligent systems into sectors once considered immune to such technological disruption. As I reflect upon my journey and aspirations within this field, specifically focusing on the context of</w:t>
      </w:r>
      <w:r>
        <w:t xml:space="preserve"> </w:t>
      </w:r>
      <w:r>
        <w:rPr>
          <w:bCs/>
          <w:b/>
        </w:rPr>
        <w:t xml:space="preserve">Philippines</w:t>
      </w:r>
      <w:r>
        <w:t xml:space="preserve">, Manila, it becomes evident that the role of a</w:t>
      </w:r>
      <w:r>
        <w:t xml:space="preserve"> </w:t>
      </w:r>
      <w:r>
        <w:rPr>
          <w:bCs/>
          <w:b/>
        </w:rPr>
        <w:t xml:space="preserve">Robotics Engineer</w:t>
      </w:r>
      <w:r>
        <w:t xml:space="preserve"> </w:t>
      </w:r>
      <w:r>
        <w:t xml:space="preserve">is not merely one of technical proficiency but also of cultural adaptation, economic empowerment, and social responsibility. The intersection of advanced engineering with the unique socio-economic fabric of Manila presents a complex yet thrilling challenge that demands more than just coding skills; it requires a deep understanding of human-centric design and sustainable innovation.</w:t>
      </w:r>
    </w:p>
    <w:p>
      <w:pPr>
        <w:pStyle w:val="BodyText"/>
      </w:pPr>
      <w:r>
        <w:t xml:space="preserve">In the bustling metropolis of</w:t>
      </w:r>
      <w:r>
        <w:t xml:space="preserve"> </w:t>
      </w:r>
      <w:r>
        <w:rPr>
          <w:bCs/>
          <w:b/>
        </w:rPr>
        <w:t xml:space="preserve">Philippines</w:t>
      </w:r>
      <w:r>
        <w:t xml:space="preserve">, Manila, traffic congestion, urban density, and logistical inefficiencies are daily realities for millions. As a</w:t>
      </w:r>
      <w:r>
        <w:t xml:space="preserve"> </w:t>
      </w:r>
      <w:r>
        <w:rPr>
          <w:bCs/>
          <w:b/>
        </w:rPr>
        <w:t xml:space="preserve">Robotics Engineer</w:t>
      </w:r>
      <w:r>
        <w:t xml:space="preserve">, observing these challenges offers a clear blueprint for application. The traditional Western model of automation often prioritizes labor replacement to reduce costs. However, in the context of</w:t>
      </w:r>
      <w:r>
        <w:t xml:space="preserve"> </w:t>
      </w:r>
      <w:r>
        <w:rPr>
          <w:bCs/>
          <w:b/>
        </w:rPr>
        <w:t xml:space="preserve">Philippines</w:t>
      </w:r>
      <w:r>
        <w:t xml:space="preserve">, Manila, the narrative is different. Here, technology must be viewed as a tool for augmentation and assistance rather than pure displacement. Reflecting on this dynamic forces me to consider how robotic systems can alleviate the burdens of urban living without exacerbating unemployment issues that are already prevalent in developing economies.</w:t>
      </w:r>
    </w:p>
    <w:p>
      <w:pPr>
        <w:pStyle w:val="BodyText"/>
      </w:pPr>
      <w:r>
        <w:t xml:space="preserve">One of the most profound reflections I have encountered involves the infrastructure limitations inherent to older parts of</w:t>
      </w:r>
      <w:r>
        <w:t xml:space="preserve"> </w:t>
      </w:r>
      <w:r>
        <w:rPr>
          <w:bCs/>
          <w:b/>
        </w:rPr>
        <w:t xml:space="preserve">Philippines</w:t>
      </w:r>
      <w:r>
        <w:t xml:space="preserve">, Manila. Unlike cities with meticulously planned grid layouts, many areas in Manila feature narrow streets, informal settlements, and irregular power supplies. A</w:t>
      </w:r>
      <w:r>
        <w:t xml:space="preserve"> </w:t>
      </w:r>
      <w:r>
        <w:rPr>
          <w:bCs/>
          <w:b/>
        </w:rPr>
        <w:t xml:space="preserve">Robotics Engineer</w:t>
      </w:r>
      <w:r>
        <w:t xml:space="preserve"> </w:t>
      </w:r>
      <w:r>
        <w:t xml:space="preserve">cannot simply import off-the-shelf solutions designed for pristine environments and expect them to function effectively. This reality demands a shift toward ruggedized, adaptable robotics. For instance, the development of last-mile delivery drones or compact autonomous vehicles that can navigate the chaotic yet vibrant streets of Manila requires a level of engineering ingenuity that respects local constraints. It is not enough for a robot to be smart; it must be resilient and context-aware.</w:t>
      </w:r>
    </w:p>
    <w:p>
      <w:pPr>
        <w:pStyle w:val="BodyText"/>
      </w:pPr>
      <w:r>
        <w:t xml:space="preserve">Furthermore, the agricultural sector remains a cornerstone of the</w:t>
      </w:r>
      <w:r>
        <w:t xml:space="preserve"> </w:t>
      </w:r>
      <w:r>
        <w:rPr>
          <w:bCs/>
          <w:b/>
        </w:rPr>
        <w:t xml:space="preserve">Philippines</w:t>
      </w:r>
      <w:r>
        <w:t xml:space="preserve">, even as Manila urbanizes. The migration from rural provinces to the capital city has strained urban resources while simultaneously creating labor shortages in agriculture. Here, the role of a</w:t>
      </w:r>
      <w:r>
        <w:t xml:space="preserve"> </w:t>
      </w:r>
      <w:r>
        <w:rPr>
          <w:bCs/>
          <w:b/>
        </w:rPr>
        <w:t xml:space="preserve">Robotics Engineer</w:t>
      </w:r>
      <w:r>
        <w:br/>
      </w:r>
      <w:r>
        <w:t xml:space="preserve">becomes pivotal in bridging this gap. By designing affordable, solar-powered automation tools for local farmers, engineers can help maintain food security and support rural livelihoods. Reflecting on this aspect highlights the ethical dimension of our profession: technology should serve to elevate the quality of life for all citizens, not just those in high-tech corporate hubs. In</w:t>
      </w:r>
      <w:r>
        <w:t xml:space="preserve"> </w:t>
      </w:r>
      <w:r>
        <w:rPr>
          <w:bCs/>
          <w:b/>
        </w:rPr>
        <w:t xml:space="preserve">Philippines</w:t>
      </w:r>
      <w:r>
        <w:t xml:space="preserve">, Manila, this means ensuring that technological advancements trickle down to benefit the broader population.</w:t>
      </w:r>
    </w:p>
    <w:p>
      <w:pPr>
        <w:pStyle w:val="BodyText"/>
      </w:pPr>
      <w:r>
        <w:t xml:space="preserve">The educational landscape is another critical area requiring reflection. The demand for skilled</w:t>
      </w:r>
      <w:r>
        <w:t xml:space="preserve"> </w:t>
      </w:r>
      <w:r>
        <w:rPr>
          <w:bCs/>
          <w:b/>
        </w:rPr>
        <w:t xml:space="preserve">Robotics Engineer</w:t>
      </w:r>
      <w:r>
        <w:br/>
      </w:r>
      <w:r>
        <w:t xml:space="preserve">professionals in</w:t>
      </w:r>
      <w:r>
        <w:t xml:space="preserve"> </w:t>
      </w:r>
      <w:r>
        <w:rPr>
          <w:bCs/>
          <w:b/>
        </w:rPr>
        <w:t xml:space="preserve">Philippines</w:t>
      </w:r>
      <w:r>
        <w:t xml:space="preserve">, Manila is outpacing the supply of qualified graduates. Many local universities are still integrating robotics into their curricula, lagging behind global standards. As an aspiring professional, I realize that my role extends beyond the workplace; it includes mentorship and capacity building. We must foster a generation of innovators who are not only competent in coding and mechanics but also creative problem-solvers who can think critically about local challenges. The</w:t>
      </w:r>
      <w:r>
        <w:t xml:space="preserve"> </w:t>
      </w:r>
      <w:r>
        <w:rPr>
          <w:bCs/>
          <w:b/>
        </w:rPr>
        <w:t xml:space="preserve">Robotics Engineer</w:t>
      </w:r>
      <w:r>
        <w:t xml:space="preserve"> </w:t>
      </w:r>
      <w:r>
        <w:t xml:space="preserve">in Manila is therefore a teacher, an advocate for STEM education, and a community builder.</w:t>
      </w:r>
    </w:p>
    <w:p>
      <w:pPr>
        <w:pStyle w:val="BodyText"/>
      </w:pPr>
      <w:r>
        <w:t xml:space="preserve">Cultural sensitivity is perhaps the most underestimated aspect of engineering practice in the Philippines. The Filipino value of "Bayanihan"—communal unity and cooperation—should inform how robotic systems are deployed. Automation should enhance human collaboration rather than isolate individuals. For example, in healthcare settings within Manila’s hospitals, robotic assistance should be designed to support nurses and doctors, allowing them more time for patient interaction, rather than replacing the human touch that is so valued in Filipino culture. A</w:t>
      </w:r>
      <w:r>
        <w:t xml:space="preserve"> </w:t>
      </w:r>
      <w:r>
        <w:rPr>
          <w:bCs/>
          <w:b/>
        </w:rPr>
        <w:t xml:space="preserve">Robotics Engineer</w:t>
      </w:r>
      <w:r>
        <w:t xml:space="preserve"> </w:t>
      </w:r>
      <w:r>
        <w:t xml:space="preserve">must empathize with the end-users, understanding that technology is most effective when it aligns with cultural values and social norms.</w:t>
      </w:r>
    </w:p>
    <w:p>
      <w:pPr>
        <w:pStyle w:val="BodyText"/>
      </w:pPr>
      <w:r>
        <w:t xml:space="preserve">Sustainability is another pillar of this reflection.</w:t>
      </w:r>
      <w:r>
        <w:t xml:space="preserve"> </w:t>
      </w:r>
      <w:r>
        <w:rPr>
          <w:bCs/>
          <w:b/>
        </w:rPr>
        <w:t xml:space="preserve">Philippines</w:t>
      </w:r>
      <w:r>
        <w:t xml:space="preserve">, Manila faces significant environmental challenges, including waste management and energy consumption. The waste management industry, in particular, offers a prime opportunity for robotic intervention. Autonomous sorting machines that can process recyclable materials more efficiently than human laborers can significantly reduce landfill usage and promote circular economy principles. As a</w:t>
      </w:r>
      <w:r>
        <w:t xml:space="preserve"> </w:t>
      </w:r>
      <w:r>
        <w:rPr>
          <w:bCs/>
          <w:b/>
        </w:rPr>
        <w:t xml:space="preserve">Robotics Engineer</w:t>
      </w:r>
      <w:r>
        <w:t xml:space="preserve">, I am compelled to ask: how do we design machines that leave the least carbon footprint? This question drives innovation in material science and energy efficiency, pushing us to create greener solutions for urban environments.</w:t>
      </w:r>
    </w:p>
    <w:p>
      <w:pPr>
        <w:pStyle w:val="BodyText"/>
      </w:pPr>
      <w:r>
        <w:t xml:space="preserve">In conclusion, the position of a</w:t>
      </w:r>
      <w:r>
        <w:t xml:space="preserve"> </w:t>
      </w:r>
      <w:r>
        <w:rPr>
          <w:bCs/>
          <w:b/>
        </w:rPr>
        <w:t xml:space="preserve">Robotics Engineer</w:t>
      </w:r>
      <w:r>
        <w:t xml:space="preserve"> </w:t>
      </w:r>
      <w:r>
        <w:t xml:space="preserve">in</w:t>
      </w:r>
      <w:r>
        <w:t xml:space="preserve"> </w:t>
      </w:r>
      <w:r>
        <w:rPr>
          <w:bCs/>
          <w:b/>
        </w:rPr>
        <w:t xml:space="preserve">Philippines</w:t>
      </w:r>
      <w:r>
        <w:t xml:space="preserve">, Manila is multifaceted and deeply impactful. It is not just about building robots; it is about solving human problems through mechanical and digital ingenuity. The unique challenges of urban density, infrastructure variability, economic disparity, and cultural richness present a fertile ground for innovation that cannot be found elsewhere. To succeed in this environment, one must possess technical expertise alongside emotional intelligence and social awareness. The future of robotics in Manila depends on engineers who are willing to listen to communities, adapt global technologies to local needs, and prioritize inclusive growth.</w:t>
      </w:r>
    </w:p>
    <w:p>
      <w:pPr>
        <w:pStyle w:val="BodyText"/>
      </w:pPr>
      <w:r>
        <w:t xml:space="preserve">As I continue my career path, I remain committed to the belief that technology is a means to an end—the end being a more efficient, equitable, and sustainable society. The</w:t>
      </w:r>
      <w:r>
        <w:t xml:space="preserve"> </w:t>
      </w:r>
      <w:r>
        <w:rPr>
          <w:bCs/>
          <w:b/>
        </w:rPr>
        <w:t xml:space="preserve">Robotics Engineer</w:t>
      </w:r>
      <w:r>
        <w:br/>
      </w:r>
      <w:r>
        <w:t xml:space="preserve">in</w:t>
      </w:r>
      <w:r>
        <w:t xml:space="preserve"> </w:t>
      </w:r>
      <w:r>
        <w:rPr>
          <w:bCs/>
          <w:b/>
        </w:rPr>
        <w:t xml:space="preserve">Philippines</w:t>
      </w:r>
      <w:r>
        <w:t xml:space="preserve">, Manila stands at the forefront of this transformation. By embracing the complexities of our local context and leveraging our collective resilience, we can build a future where automation serves humanity with dignity and purpose. This reflection serves not just as an academic exercise, but as a manifesto for responsible engineering in one of Asia’s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Robotics Engineer in the Landscape of Philippines, Manila</dc:title>
  <dc:creator/>
  <cp:keywords/>
  <dcterms:created xsi:type="dcterms:W3CDTF">2026-07-30T02:03:39Z</dcterms:created>
  <dcterms:modified xsi:type="dcterms:W3CDTF">2026-07-30T02:03:39Z</dcterms:modified>
</cp:coreProperties>
</file>

<file path=docProps/custom.xml><?xml version="1.0" encoding="utf-8"?>
<Properties xmlns="http://schemas.openxmlformats.org/officeDocument/2006/custom-properties" xmlns:vt="http://schemas.openxmlformats.org/officeDocument/2006/docPropsVTypes"/>
</file>