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Russia,</w:t>
      </w:r>
      <w:r>
        <w:t xml:space="preserve"> </w:t>
      </w:r>
      <w:r>
        <w:t xml:space="preserve">Moscow</w:t>
      </w:r>
    </w:p>
    <w:bookmarkStart w:id="26" w:name="X8dbdd4c8c2d453ac6716f6261e1b3930e0a68bb"/>
    <w:p>
      <w:pPr>
        <w:pStyle w:val="Heading1"/>
      </w:pPr>
      <w:r>
        <w:t xml:space="preserve">Bridging Tradition and Innovation: A Reflection on the Role of the Robotics Engineer in Russia, Moscow</w:t>
      </w:r>
    </w:p>
    <w:p>
      <w:pPr>
        <w:pStyle w:val="FirstParagraph"/>
      </w:pPr>
      <w:r>
        <w:t xml:space="preserve">The landscape of modern technology is undergoing a seismic shift, driven by the rapid advancement of automation and artificial intelligence. At the forefront of this revolution stands the</w:t>
      </w:r>
      <w:r>
        <w:t xml:space="preserve"> </w:t>
      </w:r>
      <w:r>
        <w:rPr>
          <w:bCs/>
          <w:b/>
        </w:rPr>
        <w:t xml:space="preserve">Robotics Engineer</w:t>
      </w:r>
      <w:r>
        <w:t xml:space="preserve">, a professional who not only designs machines but also shapes the future of industry and daily life. However, to understand this role in its entirety, one must consider its specific contextual application within</w:t>
      </w:r>
      <w:r>
        <w:t xml:space="preserve"> </w:t>
      </w:r>
      <w:r>
        <w:rPr>
          <w:bCs/>
          <w:b/>
        </w:rPr>
        <w:t xml:space="preserve">Russia Moscow</w:t>
      </w:r>
      <w:r>
        <w:t xml:space="preserve">. This reflection paper explores the unique intersection of technical expertise, cultural heritage, and economic necessity that defines the practice of robotics engineering in Russia’s capital.</w:t>
      </w:r>
    </w:p>
    <w:bookmarkStart w:id="20" w:name="X6ef8b1145f59d5e4b1426041b676ff3633775d1"/>
    <w:p>
      <w:pPr>
        <w:pStyle w:val="Heading2"/>
      </w:pPr>
      <w:r>
        <w:t xml:space="preserve">The Historical Context: From Soviet Legacy to Digital Future</w:t>
      </w:r>
    </w:p>
    <w:p>
      <w:pPr>
        <w:pStyle w:val="FirstParagraph"/>
      </w:pPr>
      <w:r>
        <w:t xml:space="preserve">To reflect on the current state of robotics in Moscow, it is imperative to acknowledge the historical roots of Russian engineering. The USSR possessed a robust tradition in mathematics, theoretical physics, and cybernetics. Many foundational algorithms that underpin modern</w:t>
      </w:r>
      <w:r>
        <w:t xml:space="preserve"> </w:t>
      </w:r>
      <w:r>
        <w:rPr>
          <w:bCs/>
          <w:b/>
        </w:rPr>
        <w:t xml:space="preserve">Robotics Engineer</w:t>
      </w:r>
      <w:r>
        <w:t xml:space="preserve"> </w:t>
      </w:r>
      <w:r>
        <w:t xml:space="preserve">practices were developed within Soviet institutions during the mid-20th century. Today, in</w:t>
      </w:r>
      <w:r>
        <w:t xml:space="preserve"> </w:t>
      </w:r>
      <w:r>
        <w:rPr>
          <w:bCs/>
          <w:b/>
        </w:rPr>
        <w:t xml:space="preserve">Russia Moscow</w:t>
      </w:r>
      <w:r>
        <w:t xml:space="preserve">, this legacy is not merely preserved; it is being revitalized and adapted to contemporary standards.</w:t>
      </w:r>
    </w:p>
    <w:p>
      <w:pPr>
        <w:pStyle w:val="BodyText"/>
      </w:pPr>
      <w:r>
        <w:t xml:space="preserve">The city of Moscow serves as a testament to this evolution. It is a metropolis where high-speed internet coexists with historical architecture, symbolizing the bridge between past achievements and future aspirations. For the robotics professional working in this environment, there is a palpable sense of responsibility to honor these intellectual traditions while pushing boundaries into uncharted territories such as autonomous systems, humanoid robots, and industrial automation.</w:t>
      </w:r>
    </w:p>
    <w:bookmarkEnd w:id="20"/>
    <w:bookmarkStart w:id="21" w:name="X94f9f2fbf82c2d81dd0eb9baf85e2e51118698d"/>
    <w:p>
      <w:pPr>
        <w:pStyle w:val="Heading2"/>
      </w:pPr>
      <w:r>
        <w:t xml:space="preserve">The Dual Nature of Industrial Application</w:t>
      </w:r>
    </w:p>
    <w:p>
      <w:pPr>
        <w:pStyle w:val="FirstParagraph"/>
      </w:pPr>
      <w:r>
        <w:t xml:space="preserve">In the context of</w:t>
      </w:r>
      <w:r>
        <w:t xml:space="preserve"> </w:t>
      </w:r>
      <w:r>
        <w:rPr>
          <w:bCs/>
          <w:b/>
        </w:rPr>
        <w:t xml:space="preserve">Russia Moscow</w:t>
      </w:r>
      <w:r>
        <w:t xml:space="preserve">, the role of the Robotics Engineer is deeply intertwined with two distinct sectors: heavy industry and service-oriented technology. Historically, Russia’s economy has been bolstered by its vast natural resources and manufacturing base. Consequently, there is a significant demand for robotics engineers capable of designing robust, durable machines suitable for harsh environmental conditions—whether in Siberian mining operations or automotive factories in the Moscow region.</w:t>
      </w:r>
    </w:p>
    <w:p>
      <w:pPr>
        <w:pStyle w:val="BodyText"/>
      </w:pPr>
      <w:r>
        <w:t xml:space="preserve">However, Moscow itself is transforming into a smart city (</w:t>
      </w:r>
      <w:r>
        <w:rPr>
          <w:iCs/>
          <w:i/>
        </w:rPr>
        <w:t xml:space="preserve">Intelligent City</w:t>
      </w:r>
      <w:r>
        <w:t xml:space="preserve">). The municipal government has aggressively pursued digitalization initiatives. Here, the</w:t>
      </w:r>
      <w:r>
        <w:t xml:space="preserve"> </w:t>
      </w:r>
      <w:r>
        <w:rPr>
          <w:bCs/>
          <w:b/>
        </w:rPr>
        <w:t xml:space="preserve">Robotics Engineer</w:t>
      </w:r>
      <w:r>
        <w:t xml:space="preserve"> </w:t>
      </w:r>
      <w:r>
        <w:t xml:space="preserve">shifts focus from heavy machinery to service robots, autonomous delivery systems, and AI-driven traffic management solutions. This duality requires a versatile skill set. An engineer must be equally comfortable coding complex control systems for an industrial arm in Zelenograd’s tech park and developing user-friendly interfaces for domestic robots in suburban residential complexes.</w:t>
      </w:r>
    </w:p>
    <w:bookmarkEnd w:id="21"/>
    <w:bookmarkStart w:id="22" w:name="X11dd7a177491fbed8a827ba4c4279a1db253a4a"/>
    <w:p>
      <w:pPr>
        <w:pStyle w:val="Heading2"/>
      </w:pPr>
      <w:r>
        <w:t xml:space="preserve">Challenges and Resilience: Navigating Geopolitics and Supply Chains</w:t>
      </w:r>
    </w:p>
    <w:p>
      <w:pPr>
        <w:pStyle w:val="FirstParagraph"/>
      </w:pPr>
      <w:r>
        <w:t xml:space="preserve">No reflection on engineering in contemporary Russia can ignore the geopolitical realities. Sanctions, import restrictions, and global supply chain disruptions have presented unprecedented challenges for the robotics sector. For a</w:t>
      </w:r>
      <w:r>
        <w:t xml:space="preserve"> </w:t>
      </w:r>
      <w:r>
        <w:rPr>
          <w:bCs/>
          <w:b/>
        </w:rPr>
        <w:t xml:space="preserve">Robotics Engineer</w:t>
      </w:r>
      <w:r>
        <w:t xml:space="preserve"> </w:t>
      </w:r>
      <w:r>
        <w:t xml:space="preserve">working in Moscow, this means a shift from relying on imported components (such as sensors and microcontrollers from Western manufacturers) to fostering domestic innovation and localizing production.</w:t>
      </w:r>
    </w:p>
    <w:p>
      <w:pPr>
        <w:pStyle w:val="BodyText"/>
      </w:pPr>
      <w:r>
        <w:t xml:space="preserve">This challenge has inadvertently spurred creativity. Engineers are increasingly tasked with reverse-engineering, designing alternative solutions using locally available hardware, and collaborating closely with academic institutions in Moscow to develop proprietary software stacks. This resilience is a defining characteristic of the modern robotics professional in this region. It requires not just technical proficiency but also strategic thinking and adaptability.</w:t>
      </w:r>
    </w:p>
    <w:bookmarkEnd w:id="22"/>
    <w:bookmarkStart w:id="23" w:name="Xc72039c6784f39d78c095730bf3a23168b0808e"/>
    <w:p>
      <w:pPr>
        <w:pStyle w:val="Heading2"/>
      </w:pPr>
      <w:r>
        <w:t xml:space="preserve">The Human Element: Education and Collaboration</w:t>
      </w:r>
    </w:p>
    <w:p>
      <w:pPr>
        <w:pStyle w:val="FirstParagraph"/>
      </w:pPr>
      <w:r>
        <w:t xml:space="preserve">Moscow hosts some of Russia’s premier technical universities, such as MIPT (Moscow Institute of Physics and Technology) and Bauman Moscow State Technical University. These institutions are breeding grounds for the next generation of</w:t>
      </w:r>
      <w:r>
        <w:t xml:space="preserve"> </w:t>
      </w:r>
      <w:r>
        <w:rPr>
          <w:bCs/>
          <w:b/>
        </w:rPr>
        <w:t xml:space="preserve">Robotics Engineers</w:t>
      </w:r>
      <w:r>
        <w:t xml:space="preserve">. The collaboration between academia and industry in Moscow is intense. Internships, joint research projects, and hackathons are common practices that allow students to engage with real-world problems faced by companies in</w:t>
      </w:r>
      <w:r>
        <w:t xml:space="preserve"> </w:t>
      </w:r>
      <w:r>
        <w:rPr>
          <w:bCs/>
          <w:b/>
        </w:rPr>
        <w:t xml:space="preserve">Russia Moscow</w:t>
      </w:r>
      <w:r>
        <w:t xml:space="preserve">.</w:t>
      </w:r>
    </w:p>
    <w:p>
      <w:pPr>
        <w:pStyle w:val="BodyText"/>
      </w:pPr>
      <w:r>
        <w:t xml:space="preserve">This educational ecosystem emphasizes a strong foundation in mathematics and logic, reflecting the cultural value placed on rigorous analytical skills. As I reflect on this dynamic, it becomes clear that success in robotics engineering here is not solely about coding; it is about cultivating a mindset capable of solving abstract problems with concrete mechanical solutions. The engineers are often seen as intellectuals who contribute to national pride through technological sovereignty.</w:t>
      </w:r>
    </w:p>
    <w:bookmarkEnd w:id="23"/>
    <w:bookmarkStart w:id="24" w:name="X44d675d038b5cfaefff4ffe913db88e8b98d51f"/>
    <w:p>
      <w:pPr>
        <w:pStyle w:val="Heading2"/>
      </w:pPr>
      <w:r>
        <w:t xml:space="preserve">Future Prospects: Ethical Considerations and Social Integration</w:t>
      </w:r>
    </w:p>
    <w:p>
      <w:pPr>
        <w:pStyle w:val="FirstParagraph"/>
      </w:pPr>
      <w:r>
        <w:t xml:space="preserve">As robotics become more integrated into the fabric of life in Moscow, ethical considerations come to the forefront. How do we ensure that autonomous vehicles navigate Moscow’s chaotic traffic safely? How do service robots respect privacy in densely populated urban centers? The</w:t>
      </w:r>
      <w:r>
        <w:t xml:space="preserve"> </w:t>
      </w:r>
      <w:r>
        <w:rPr>
          <w:bCs/>
          <w:b/>
        </w:rPr>
        <w:t xml:space="preserve">Robotics Engineer</w:t>
      </w:r>
      <w:r>
        <w:t xml:space="preserve"> </w:t>
      </w:r>
      <w:r>
        <w:t xml:space="preserve">must now also act as a social ethicist, considering the societal impact of their creations.</w:t>
      </w:r>
    </w:p>
    <w:p>
      <w:pPr>
        <w:pStyle w:val="BodyText"/>
      </w:pPr>
      <w:r>
        <w:t xml:space="preserve">In</w:t>
      </w:r>
      <w:r>
        <w:t xml:space="preserve"> </w:t>
      </w:r>
      <w:r>
        <w:rPr>
          <w:bCs/>
          <w:b/>
        </w:rPr>
        <w:t xml:space="preserve">Russia Moscow</w:t>
      </w:r>
      <w:r>
        <w:t xml:space="preserve">, where rapid modernization can sometimes outpace regulatory frameworks, engineers play a crucial role in shaping standards. They must advocate for safety protocols and ethical guidelines that protect citizens while allowing technological progress to flourish. This responsibility adds a layer of depth to the profession, transforming it from a purely technical job into one with significant social implications.</w:t>
      </w:r>
    </w:p>
    <w:bookmarkEnd w:id="24"/>
    <w:bookmarkStart w:id="25" w:name="conclusion"/>
    <w:p>
      <w:pPr>
        <w:pStyle w:val="Heading2"/>
      </w:pPr>
      <w:r>
        <w:t xml:space="preserve">Conclusion</w:t>
      </w:r>
    </w:p>
    <w:p>
      <w:pPr>
        <w:pStyle w:val="FirstParagraph"/>
      </w:pPr>
      <w:r>
        <w:t xml:space="preserve">In conclusion, the role of the Robotics Engineer in Russia’s capital is multifaceted and dynamic. It is shaped by a rich history of mathematical excellence, driven by the urgent need for industrial modernization and smart city development, and tempered by geopolitical realities that demand self-reliance. Working in Moscow offers these professionals a unique environment where tradition meets innovation.</w:t>
      </w:r>
    </w:p>
    <w:p>
      <w:pPr>
        <w:pStyle w:val="BodyText"/>
      </w:pPr>
      <w:r>
        <w:t xml:space="preserve">The</w:t>
      </w:r>
      <w:r>
        <w:t xml:space="preserve"> </w:t>
      </w:r>
      <w:r>
        <w:rPr>
          <w:bCs/>
          <w:b/>
        </w:rPr>
        <w:t xml:space="preserve">Robotics Engineer</w:t>
      </w:r>
      <w:r>
        <w:t xml:space="preserve"> </w:t>
      </w:r>
      <w:r>
        <w:t xml:space="preserve">is not merely building machines; they are constructing the infrastructure of the future. They are balancing the demands of heavy industry with the nuances of urban service automation, all while navigating complex global and local challenges. As Moscow continues to evolve into a hub of technological innovation, its engineers will remain at the vanguard, proving that human ingenuity can adapt and thrive in any context. This reflection underscores that to be a Robotics Engineer in Russia is to be part of a broader narrative of resilience, intellectual rigor, and forward-looking ambition.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Robotics Engineer in Russia, Moscow</dc:title>
  <dc:creator/>
  <dc:language>en</dc:language>
  <cp:keywords/>
  <dcterms:created xsi:type="dcterms:W3CDTF">2026-07-30T06:24:28Z</dcterms:created>
  <dcterms:modified xsi:type="dcterms:W3CDTF">2026-07-30T06:24:28Z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