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eaa482f86e37313f25c9eb0c9cf92d13dd17e72"/>
    <w:p>
      <w:pPr>
        <w:pStyle w:val="Heading1"/>
      </w:pPr>
      <w:r>
        <w:t xml:space="preserve">Bridging Code and Concrete: A Reflection on the Role of a Robotics Engineer in United Kingdom London</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Navigating the Intersection of Tradition and Innovation</w:t>
      </w:r>
    </w:p>
    <w:p>
      <w:r>
        <w:pict>
          <v:rect style="width:0;height:1.5pt" o:hralign="center" o:hrstd="t" o:hr="t"/>
        </w:pict>
      </w:r>
    </w:p>
    <w:bookmarkStart w:id="20" w:name="Xfc78197ab34b4690f6b66e8f5033b04594eebf1"/>
    <w:p>
      <w:pPr>
        <w:pStyle w:val="Heading2"/>
      </w:pPr>
      <w:r>
        <w:t xml:space="preserve">Introduction: The Unique Pulse of London’s Tech Sector</w:t>
      </w:r>
    </w:p>
    <w:p>
      <w:pPr>
        <w:pStyle w:val="FirstParagraph"/>
      </w:pPr>
      <w:r>
        <w:t xml:space="preserve">To define the experience of a</w:t>
      </w:r>
      <w:r>
        <w:t xml:space="preserve"> </w:t>
      </w:r>
      <w:r>
        <w:t xml:space="preserve">Robotics Engineer</w:t>
      </w:r>
      <w:r>
        <w:t xml:space="preserve"> </w:t>
      </w:r>
      <w:r>
        <w:t xml:space="preserve">is to engage with a constant state of dynamic tension between legacy and futurism. This dichotomy is nowhere more palpable than in</w:t>
      </w:r>
      <w:r>
        <w:t xml:space="preserve"> </w:t>
      </w:r>
      <w:r>
        <w:t xml:space="preserve">United Kingdom London</w:t>
      </w:r>
      <w:r>
        <w:t xml:space="preserve">. As one traverses the cobblestone streets of historic districts like the City or Shoreditch, one cannot help but feel the weight of centuries past juxtaposed against the electric hum of cutting-edge innovation. My journey into this profession has not merely been about mastering algorithms or assembling mechanical arms; it has been a profound exercise in understanding how intelligent machines integrate into a dense, complex, and historically rich urban ecosystem. This reflection paper explores my professional growth, the technical challenges faced, and the ethical considerations inherent to designing robotic systems within the specific socio-technical landscape of London.</w:t>
      </w:r>
    </w:p>
    <w:bookmarkEnd w:id="20"/>
    <w:bookmarkStart w:id="21" w:name="X3953a881dc2bf47358af19f9d3e80e149fdf871"/>
    <w:p>
      <w:pPr>
        <w:pStyle w:val="Heading2"/>
      </w:pPr>
      <w:r>
        <w:t xml:space="preserve">The Technical Landscape: Precision in a Crowded Space</w:t>
      </w:r>
    </w:p>
    <w:p>
      <w:pPr>
        <w:pStyle w:val="FirstParagraph"/>
      </w:pPr>
      <w:r>
        <w:t xml:space="preserve">The primary challenge for any</w:t>
      </w:r>
      <w:r>
        <w:t xml:space="preserve"> </w:t>
      </w:r>
      <w:r>
        <w:t xml:space="preserve">Robotics Engineer</w:t>
      </w:r>
      <w:r>
        <w:t xml:space="preserve"> </w:t>
      </w:r>
      <w:r>
        <w:t xml:space="preserve">operating in</w:t>
      </w:r>
      <w:r>
        <w:t xml:space="preserve"> </w:t>
      </w:r>
      <w:r>
        <w:t xml:space="preserve">United Kingdom London</w:t>
      </w:r>
      <w:r>
        <w:t xml:space="preserve"> </w:t>
      </w:r>
      <w:r>
        <w:t xml:space="preserve">is density. In less crowded regions, testing autonomous navigation systems might involve wide-open fields or quiet suburban streets. In London, however, the environment is a labyrinth of variable factors: erratic pedestrian behavior, historic infrastructure that does not conform to modern digital mapping standards, and unpredictable weather conditions that affect sensor reliability. Early in my career, I worked on a project involving last-mile delivery robots in central districts like Westminster. We quickly learned that theoretical models often fail when confronted with the chaotic reality of London’s sidewalks.</w:t>
      </w:r>
    </w:p>
    <w:p>
      <w:pPr>
        <w:pStyle w:val="BodyText"/>
      </w:pPr>
      <w:r>
        <w:t xml:space="preserve">The engineering required was not just about code efficiency; it was about contextual awareness. We had to develop perception algorithms capable of interpreting subtle human cues—such as a tourist stopping to take a photo in front of Big Ben or a commuter rushing across a zebra crossing while looking at their phone. This experience taught me that robotics is not solely an engineering discipline but also one of sociology and psychology. The ability to predict human behavior in high-density environments became as crucial as the ability to calculate torque or battery efficiency.</w:t>
      </w:r>
    </w:p>
    <w:bookmarkEnd w:id="21"/>
    <w:bookmarkStart w:id="22" w:name="collaboration-across-disciplines"/>
    <w:p>
      <w:pPr>
        <w:pStyle w:val="Heading2"/>
      </w:pPr>
      <w:r>
        <w:t xml:space="preserve">Collaboration Across Disciplines</w:t>
      </w:r>
    </w:p>
    <w:p>
      <w:pPr>
        <w:pStyle w:val="FirstParagraph"/>
      </w:pPr>
      <w:r>
        <w:t xml:space="preserve">Working in</w:t>
      </w:r>
      <w:r>
        <w:t xml:space="preserve"> </w:t>
      </w:r>
      <w:r>
        <w:t xml:space="preserve">United Kingdom London</w:t>
      </w:r>
      <w:r>
        <w:t xml:space="preserve">, a global hub for finance, law, and technology, has necessitated a shift from siloed engineering to multidisciplinary collaboration. As a</w:t>
      </w:r>
      <w:r>
        <w:t xml:space="preserve"> </w:t>
      </w:r>
      <w:r>
        <w:t xml:space="preserve">Robotics Engineer</w:t>
      </w:r>
      <w:r>
        <w:t xml:space="preserve">, I frequently found myself bridging the gap between software developers, mechanical designers, legal experts specializing in data protection (particularly regarding GDPR compliance), and urban planners. One particular project involved integrating drone logistics into the supply chain of a major hospital near King’s Cross. This required navigating strict aviation regulations enforced by the Civil Aviation Authority (CAA) while ensuring that noise pollution was minimized to respect nearby residents.</w:t>
      </w:r>
    </w:p>
    <w:p>
      <w:pPr>
        <w:pStyle w:val="BodyText"/>
      </w:pPr>
      <w:r>
        <w:t xml:space="preserve">This collaborative environment highlighted the importance of communication skills alongside technical prowess. Translating complex engineering constraints into understandable terms for policymakers and city planners was essential. It became clear that in a metropolitan center like London, the viability of a robotic solution depends as much on regulatory acceptance and public trust as it does on technical robustness.</w:t>
      </w:r>
    </w:p>
    <w:bookmarkEnd w:id="22"/>
    <w:bookmarkStart w:id="23" w:name="ethical-considerations-and-social-impact"/>
    <w:p>
      <w:pPr>
        <w:pStyle w:val="Heading2"/>
      </w:pPr>
      <w:r>
        <w:t xml:space="preserve">Ethical Considerations and Social Impact</w:t>
      </w:r>
    </w:p>
    <w:p>
      <w:pPr>
        <w:pStyle w:val="FirstParagraph"/>
      </w:pPr>
      <w:r>
        <w:t xml:space="preserve">The presence of robotics in</w:t>
      </w:r>
      <w:r>
        <w:t xml:space="preserve"> </w:t>
      </w:r>
      <w:r>
        <w:t xml:space="preserve">United Kingdom London</w:t>
      </w:r>
      <w:r>
        <w:t xml:space="preserve"> </w:t>
      </w:r>
      <w:r>
        <w:t xml:space="preserve">raises significant ethical questions that a</w:t>
      </w:r>
      <w:r>
        <w:t xml:space="preserve"> </w:t>
      </w:r>
      <w:r>
        <w:t xml:space="preserve">Robotics Engineer</w:t>
      </w:r>
      <w:r>
        <w:t xml:space="preserve"> </w:t>
      </w:r>
      <w:r>
        <w:t xml:space="preserve">must confront. There is an ongoing public discourse regarding automation and its impact on employment, particularly in sectors traditionally reliant on manual labor such as warehousing and delivery services. In my role, I have had to consider the human element of deployment. Are we replacing jobs or augmenting human capabilities? How do we ensure that our robots do not inadvertently discriminate against any demographic group due to biased training data?</w:t>
      </w:r>
    </w:p>
    <w:p>
      <w:pPr>
        <w:pStyle w:val="BodyText"/>
      </w:pPr>
      <w:r>
        <w:t xml:space="preserve">Furthermore, the issue of privacy looms large in a city with one of the highest concentrations of surveillance cameras in the world. A</w:t>
      </w:r>
      <w:r>
        <w:t xml:space="preserve"> </w:t>
      </w:r>
      <w:r>
        <w:t xml:space="preserve">Robotics Engineer</w:t>
      </w:r>
      <w:r>
        <w:t xml:space="preserve"> </w:t>
      </w:r>
      <w:r>
        <w:t xml:space="preserve">must design systems that are respectful of individual privacy while still functioning effectively. This has led to a greater emphasis on edge computing, where data is processed locally on the device rather than sent to the cloud, thereby reducing privacy risks. Reflecting on these ethical dimensions has deepened my understanding of my responsibility as an engineer. It is not enough to build what can be built; one must consider what should be built.</w:t>
      </w:r>
    </w:p>
    <w:bookmarkEnd w:id="23"/>
    <w:bookmarkStart w:id="24" w:name="Xd03d99734a7c990cb364972310b38da7d326e0e"/>
    <w:p>
      <w:pPr>
        <w:pStyle w:val="Heading2"/>
      </w:pPr>
      <w:r>
        <w:t xml:space="preserve">The Future: Sustainability and Smart Cities</w:t>
      </w:r>
    </w:p>
    <w:p>
      <w:pPr>
        <w:pStyle w:val="FirstParagraph"/>
      </w:pPr>
      <w:r>
        <w:t xml:space="preserve">Looking forward, the role of a</w:t>
      </w:r>
      <w:r>
        <w:t xml:space="preserve"> </w:t>
      </w:r>
      <w:r>
        <w:t xml:space="preserve">Robotics Engineer</w:t>
      </w:r>
      <w:r>
        <w:t xml:space="preserve"> </w:t>
      </w:r>
      <w:r>
        <w:t xml:space="preserve">in</w:t>
      </w:r>
      <w:r>
        <w:t xml:space="preserve"> </w:t>
      </w:r>
      <w:r>
        <w:t xml:space="preserve">United Kingdom London</w:t>
      </w:r>
      <w:r>
        <w:t xml:space="preserve"> </w:t>
      </w:r>
      <w:r>
        <w:t xml:space="preserve">is increasingly tied to the city’s ambitious sustainability goals. London has set aggressive targets for carbon neutrality, and robotics offers promising solutions in waste management, energy grid maintenance, and sustainable logistics. I have recently begun exploring projects involving autonomous waste collection robots that optimize routes to reduce fuel consumption and traffic congestion.</w:t>
      </w:r>
    </w:p>
    <w:p>
      <w:pPr>
        <w:pStyle w:val="BodyText"/>
      </w:pPr>
      <w:r>
        <w:t xml:space="preserve">This focus on sustainability requires a holistic approach to engineering. It involves lifecycle analysis of robotic components, sustainable material selection, and energy-efficient software design. The</w:t>
      </w:r>
      <w:r>
        <w:t xml:space="preserve"> </w:t>
      </w:r>
      <w:r>
        <w:t xml:space="preserve">Robotics Engineer</w:t>
      </w:r>
      <w:r>
        <w:t xml:space="preserve"> </w:t>
      </w:r>
      <w:r>
        <w:t xml:space="preserve">of the future must be an advocate for green technology, ensuring that our innovations contribute positively to the environmental health of</w:t>
      </w:r>
      <w:r>
        <w:t xml:space="preserve"> </w:t>
      </w:r>
      <w:r>
        <w:t xml:space="preserve">United Kingdom London</w:t>
      </w:r>
      <w:r>
        <w:t xml:space="preserve">.</w:t>
      </w:r>
    </w:p>
    <w:bookmarkEnd w:id="24"/>
    <w:bookmarkStart w:id="25" w:name="conclusion-a-continuous-journey"/>
    <w:p>
      <w:pPr>
        <w:pStyle w:val="Heading2"/>
      </w:pPr>
      <w:r>
        <w:t xml:space="preserve">Conclusion: A Continuous Journey</w:t>
      </w:r>
    </w:p>
    <w:p>
      <w:pPr>
        <w:pStyle w:val="FirstParagraph"/>
      </w:pPr>
      <w:r>
        <w:t xml:space="preserve">In conclusion, my journey as a</w:t>
      </w:r>
      <w:r>
        <w:t xml:space="preserve"> </w:t>
      </w:r>
      <w:r>
        <w:t xml:space="preserve">Robotics Engineer</w:t>
      </w:r>
      <w:r>
        <w:t xml:space="preserve"> </w:t>
      </w:r>
      <w:r>
        <w:t xml:space="preserve">in</w:t>
      </w:r>
      <w:r>
        <w:t xml:space="preserve"> </w:t>
      </w:r>
      <w:r>
        <w:t xml:space="preserve">United Kingdom London</w:t>
      </w:r>
      <w:r>
        <w:t xml:space="preserve"> </w:t>
      </w:r>
      <w:r>
        <w:t xml:space="preserve">has been transformative. It has challenged me to expand my technical skills while cultivating empathy, ethical awareness, and interdisciplinary communication abilities. The unique environment of London—with its blend of history, diversity, and technological ambition—serves as both a laboratory and a classroom. As I continue to navigate this complex landscape, I remain committed to developing robotic solutions that are not only intelligent and efficient but also respectful of the human context in which they operate. The path ahead is filled with uncertainty, but it is also ripe with opportunity to shape a smarter, safer, and more sustainable future for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A Robotics Engineer in United Kingdom London</dc:title>
  <dc:creator/>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file>