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Robotics</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6" w:name="X27b3d7385bf2c90780bcbd34b0c00f19b9fe429"/>
    <w:p>
      <w:pPr>
        <w:pStyle w:val="Heading1"/>
      </w:pPr>
      <w:r>
        <w:t xml:space="preserve">The Future of Motion and Mindset: A Reflection on Robotics Engineering in New York City</w:t>
      </w:r>
    </w:p>
    <w:p>
      <w:pPr>
        <w:pStyle w:val="FirstParagraph"/>
      </w:pPr>
      <w:r>
        <w:t xml:space="preserve">In an era defined by rapid technological convergence, the intersection of mechanical precision, software intelligence, and urban dynamics creates a unique crucible for innovation. As I reflect upon my journey as a Robotics Engineer within the dynamic landscape of</w:t>
      </w:r>
      <w:r>
        <w:t xml:space="preserve"> </w:t>
      </w:r>
      <w:r>
        <w:rPr>
          <w:bCs/>
          <w:b/>
        </w:rPr>
        <w:t xml:space="preserve">United States New York City</w:t>
      </w:r>
      <w:r>
        <w:t xml:space="preserve">, I am struck by how profoundly this specific geographic and cultural context shapes not only what we build but also why we build it. This reflection aims to explore the symbiotic relationship between advanced robotics, urban infrastructure, and the human element that drives engineering in one of the world’s most demanding cities.</w:t>
      </w:r>
    </w:p>
    <w:bookmarkStart w:id="20" w:name="X58a226071ee0cccac56bec12d90263c416b54b1"/>
    <w:p>
      <w:pPr>
        <w:pStyle w:val="Heading2"/>
      </w:pPr>
      <w:r>
        <w:t xml:space="preserve">The Uniqueness of New York City as a Testing Ground</w:t>
      </w:r>
    </w:p>
    <w:p>
      <w:pPr>
        <w:pStyle w:val="FirstParagraph"/>
      </w:pPr>
      <w:r>
        <w:t xml:space="preserve">New York City is not merely a backdrop for technological deployment; it is an active participant in the engineering process. The density, complexity, and historical layers of the city present challenges that do not exist elsewhere. For a Robotics Engineer working in</w:t>
      </w:r>
      <w:r>
        <w:t xml:space="preserve"> </w:t>
      </w:r>
      <w:r>
        <w:rPr>
          <w:bCs/>
          <w:b/>
        </w:rPr>
        <w:t xml:space="preserve">United States New York City</w:t>
      </w:r>
      <w:r>
        <w:t xml:space="preserve">, every deployment requires an acute understanding of spatial constraints, legacy infrastructure, and diverse human behaviors. Whether designing autonomous delivery robots navigating crowded sidewalks on Manhattan’s West Side or developing surgical robotics for precision procedures in Upper East Side hospitals, the environment demands adaptability.</w:t>
      </w:r>
    </w:p>
    <w:p>
      <w:pPr>
        <w:pStyle w:val="BodyText"/>
      </w:pPr>
      <w:r>
        <w:t xml:space="preserve">I often find myself reflecting on how this dense urban fabric forces creativity upon us. Traditional solutions fail here; we must think compactly, quietly, and intelligently. The city teaches resilience. A robot that operates flawlessly in a controlled laboratory environment may struggle with the unpredictable nature of NYC traffic patterns or the uneven pavement of Brooklyn’s historic districts. Thus, engineering in this context is not just about coding algorithms or welding metal; it is about harmonizing machine logic with human chaos.</w:t>
      </w:r>
    </w:p>
    <w:bookmarkEnd w:id="20"/>
    <w:bookmarkStart w:id="21" w:name="X288bc6e419e25e121cfdc58c3ceb6a2ec9eb5ca"/>
    <w:p>
      <w:pPr>
        <w:pStyle w:val="Heading2"/>
      </w:pPr>
      <w:r>
        <w:t xml:space="preserve">Defining Role and Responsibility as a Robotics Engineer</w:t>
      </w:r>
    </w:p>
    <w:p>
      <w:pPr>
        <w:pStyle w:val="FirstParagraph"/>
      </w:pPr>
      <w:r>
        <w:t xml:space="preserve">The role of a Robotics Engineer extends far beyond technical proficiency. It involves a deep sense of ethical responsibility and societal awareness. In my daily work, I am constantly balancing innovation with safety, efficiency with empathy. This is particularly true in</w:t>
      </w:r>
      <w:r>
        <w:t xml:space="preserve"> </w:t>
      </w:r>
      <w:r>
        <w:rPr>
          <w:bCs/>
          <w:b/>
        </w:rPr>
        <w:t xml:space="preserve">United States New York City</w:t>
      </w:r>
      <w:r>
        <w:t xml:space="preserve">, where public trust is paramount for the acceptance of autonomous systems. When engineers design robots for logistics or healthcare, they are directly impacting the livelihoods and well-being of millions of people.</w:t>
      </w:r>
    </w:p>
    <w:p>
      <w:pPr>
        <w:pStyle w:val="BodyText"/>
      </w:pPr>
      <w:r>
        <w:t xml:space="preserve">I have come to realize that being a Robotics Engineer requires continuous learning across multiple disciplines—mechanical engineering, electrical engineering, computer science, and even psychology. Understanding how humans interact with machines is just as critical as understanding motor control or sensor fusion. This holistic approach ensures that our creations are not only functional but also intuitive and beneficial to society.</w:t>
      </w:r>
    </w:p>
    <w:bookmarkEnd w:id="21"/>
    <w:bookmarkStart w:id="22" w:name="the-impact-of-technology-on-urban-life"/>
    <w:p>
      <w:pPr>
        <w:pStyle w:val="Heading2"/>
      </w:pPr>
      <w:r>
        <w:t xml:space="preserve">The Impact of Technology on Urban Life</w:t>
      </w:r>
    </w:p>
    <w:p>
      <w:pPr>
        <w:pStyle w:val="FirstParagraph"/>
      </w:pPr>
      <w:r>
        <w:t xml:space="preserve">One of the most profound aspects of working in this field is witnessing firsthand how robotics can transform urban living. In a metropolis like New York, where space is at a premium and labor shortages are common, robotics offers solutions that enhance quality of life. From automating repetitive tasks in warehouses to assisting elderly individuals with mobility aids, technology serves as an equalizer and an enabler.</w:t>
      </w:r>
    </w:p>
    <w:p>
      <w:pPr>
        <w:pStyle w:val="BodyText"/>
      </w:pPr>
      <w:r>
        <w:t xml:space="preserve">Reflecting on specific projects undertaken within the city limits, I recall a deployment of autonomous cleaning robots in subway stations. Initially met with skepticism by commuters, these machines gradually became part of the urban fabric, improving cleanliness standards while allowing human workers to focus on more complex maintenance tasks. This experience highlighted for me how successful engineering must involve community engagement and transparent communication alongside technical excellence.</w:t>
      </w:r>
    </w:p>
    <w:bookmarkEnd w:id="22"/>
    <w:bookmarkStart w:id="23" w:name="challenges-and-ethical-considerations"/>
    <w:p>
      <w:pPr>
        <w:pStyle w:val="Heading2"/>
      </w:pPr>
      <w:r>
        <w:t xml:space="preserve">Challenges and Ethical Considerations</w:t>
      </w:r>
    </w:p>
    <w:p>
      <w:pPr>
        <w:pStyle w:val="FirstParagraph"/>
      </w:pPr>
      <w:r>
        <w:t xml:space="preserve">Despite the opportunities, significant challenges remain. Job displacement due to automation is a real concern that engineers cannot ignore. As Robotics Engineers operating in</w:t>
      </w:r>
      <w:r>
        <w:t xml:space="preserve"> </w:t>
      </w:r>
      <w:r>
        <w:rPr>
          <w:bCs/>
          <w:b/>
        </w:rPr>
        <w:t xml:space="preserve">New York City</w:t>
      </w:r>
      <w:r>
        <w:t xml:space="preserve">, we must advocate for policies that support workforce transition and ensure that technological advancements benefit all segments of society rather than exacerbating inequality.</w:t>
      </w:r>
    </w:p>
    <w:p>
      <w:pPr>
        <w:pStyle w:val="BodyText"/>
      </w:pPr>
      <w:r>
        <w:t xml:space="preserve">Ethical considerations also arise regarding data privacy, especially when robots are equipped with cameras and sensors capturing public spaces. Engineers bear the responsibility of implementing robust security measures and ensuring compliance with local regulations such as those enforced by New York City’s Department of Consumer and Worker Protection. Balancing innovation with regulation is a delicate act that requires ongoing dialogue between technologists, policymakers, and citizens.</w:t>
      </w:r>
    </w:p>
    <w:bookmarkEnd w:id="23"/>
    <w:bookmarkStart w:id="24" w:name="looking-toward-the-future"/>
    <w:p>
      <w:pPr>
        <w:pStyle w:val="Heading2"/>
      </w:pPr>
      <w:r>
        <w:t xml:space="preserve">Looking Toward the Future</w:t>
      </w:r>
    </w:p>
    <w:p>
      <w:pPr>
        <w:pStyle w:val="FirstParagraph"/>
      </w:pPr>
      <w:r>
        <w:t xml:space="preserve">The future holds immense promise for Robotics Engineering in urban environments. Emerging trends such as AI integration, swarm robotics, and sustainable energy sources will further revolutionize how we interact with technology. In a forward-thinking city like New York, these advancements offer exciting possibilities—from smart traffic management systems reducing congestion to medical robots enabling remote surgeries accessible to all residents.</w:t>
      </w:r>
    </w:p>
    <w:p>
      <w:pPr>
        <w:pStyle w:val="BodyText"/>
      </w:pPr>
      <w:r>
        <w:t xml:space="preserve">As I look ahead, I am committed to continuing my journey as a Robotics Engineer in this vibrant ecosystem. My reflections underscore the importance of interdisciplinary collaboration, ethical foresight, and community-centered design. The work we do matters not just for its technical brilliance but for its capacity to improve lives.</w:t>
      </w:r>
    </w:p>
    <w:bookmarkEnd w:id="24"/>
    <w:bookmarkStart w:id="25" w:name="conclusion"/>
    <w:p>
      <w:pPr>
        <w:pStyle w:val="Heading2"/>
      </w:pPr>
      <w:r>
        <w:t xml:space="preserve">Conclusion</w:t>
      </w:r>
    </w:p>
    <w:p>
      <w:pPr>
        <w:pStyle w:val="FirstParagraph"/>
      </w:pPr>
      <w:r>
        <w:t xml:space="preserve">In conclusion, my experience as a Robotics Engineer in New York City has been transformative. It has challenged me intellectually, emotionally, and ethically. The city’s unique characteristics have shaped my approach to problem-solving and reinforced the belief that technology should serve humanity rather than dictate it. As we move forward into an increasingly automated future, let us remember that every line of code we write and every circuit board we design carries weight in shaping our shared urban reality.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Robotics Engineering in New York City</dc:title>
  <dc:creator/>
  <dc:language>en</dc:language>
  <cp:keywords/>
  <dcterms:created xsi:type="dcterms:W3CDTF">2026-07-30T10:06:34Z</dcterms:created>
  <dcterms:modified xsi:type="dcterms:W3CDTF">2026-07-30T10:06:34Z</dcterms:modified>
</cp:coreProperties>
</file>

<file path=docProps/custom.xml><?xml version="1.0" encoding="utf-8"?>
<Properties xmlns="http://schemas.openxmlformats.org/officeDocument/2006/custom-properties" xmlns:vt="http://schemas.openxmlformats.org/officeDocument/2006/docPropsVTypes"/>
</file>